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370F8D">
        <w:rPr>
          <w:rFonts w:asciiTheme="minorHAnsi" w:hAnsiTheme="minorHAnsi"/>
          <w:b/>
          <w:sz w:val="22"/>
          <w:szCs w:val="22"/>
        </w:rPr>
        <w:t>23</w:t>
      </w:r>
      <w:r w:rsidR="00370F8D" w:rsidRPr="00370F8D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370F8D">
        <w:rPr>
          <w:rFonts w:asciiTheme="minorHAnsi" w:hAnsiTheme="minorHAnsi"/>
          <w:b/>
          <w:sz w:val="22"/>
          <w:szCs w:val="22"/>
        </w:rPr>
        <w:t xml:space="preserve"> March 2021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01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370F8D" w:rsidRPr="00370F8D">
        <w:rPr>
          <w:rFonts w:asciiTheme="minorHAnsi" w:hAnsiTheme="minorHAnsi"/>
          <w:sz w:val="22"/>
          <w:szCs w:val="22"/>
        </w:rPr>
        <w:t>Tuesday 8th December 2020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02/21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DC00B0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03/21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>Projections</w:t>
      </w:r>
      <w:r w:rsidR="001F0A18">
        <w:rPr>
          <w:rFonts w:asciiTheme="minorHAnsi" w:hAnsiTheme="minorHAnsi"/>
          <w:b/>
          <w:sz w:val="22"/>
          <w:szCs w:val="22"/>
        </w:rPr>
        <w:t xml:space="preserve"> update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1F0A18">
        <w:rPr>
          <w:rFonts w:asciiTheme="minorHAnsi" w:hAnsiTheme="minorHAnsi"/>
          <w:b/>
          <w:sz w:val="22"/>
          <w:szCs w:val="22"/>
        </w:rPr>
        <w:t xml:space="preserve">a </w:t>
      </w:r>
      <w:r w:rsidR="00FD6859">
        <w:rPr>
          <w:rFonts w:asciiTheme="minorHAnsi" w:hAnsiTheme="minorHAnsi"/>
          <w:b/>
          <w:sz w:val="22"/>
          <w:szCs w:val="22"/>
        </w:rPr>
        <w:t>further</w:t>
      </w:r>
      <w:r w:rsidR="001F0A18">
        <w:rPr>
          <w:rFonts w:asciiTheme="minorHAnsi" w:hAnsiTheme="minorHAnsi"/>
          <w:b/>
          <w:sz w:val="22"/>
          <w:szCs w:val="22"/>
        </w:rPr>
        <w:t xml:space="preserve"> update and current projections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1F0A18">
        <w:rPr>
          <w:rFonts w:asciiTheme="minorHAnsi" w:hAnsiTheme="minorHAnsi"/>
          <w:sz w:val="22"/>
          <w:szCs w:val="22"/>
        </w:rPr>
        <w:t>position and assumptions made in projections</w:t>
      </w:r>
      <w:r w:rsidR="008A4A31">
        <w:rPr>
          <w:rFonts w:asciiTheme="minorHAnsi" w:hAnsiTheme="minorHAnsi"/>
          <w:sz w:val="22"/>
          <w:szCs w:val="22"/>
        </w:rPr>
        <w:t xml:space="preserve"> and address any actions raised</w:t>
      </w:r>
      <w:r>
        <w:rPr>
          <w:rFonts w:asciiTheme="minorHAnsi" w:hAnsiTheme="minorHAnsi"/>
          <w:sz w:val="22"/>
          <w:szCs w:val="22"/>
        </w:rPr>
        <w:t>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04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424FBE">
        <w:rPr>
          <w:rFonts w:asciiTheme="minorHAnsi" w:hAnsiTheme="minorHAnsi"/>
          <w:b/>
          <w:sz w:val="22"/>
          <w:szCs w:val="22"/>
        </w:rPr>
        <w:t>Covid19 update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actions taken and </w:t>
      </w:r>
      <w:r w:rsidR="008A4A31">
        <w:rPr>
          <w:rFonts w:asciiTheme="minorHAnsi" w:hAnsiTheme="minorHAnsi"/>
          <w:b/>
          <w:sz w:val="22"/>
          <w:szCs w:val="22"/>
        </w:rPr>
        <w:t xml:space="preserve">current position as new government </w:t>
      </w:r>
      <w:r w:rsidR="0092354D">
        <w:rPr>
          <w:rFonts w:asciiTheme="minorHAnsi" w:hAnsiTheme="minorHAnsi"/>
          <w:b/>
          <w:sz w:val="22"/>
          <w:szCs w:val="22"/>
        </w:rPr>
        <w:t xml:space="preserve">roadmap </w:t>
      </w:r>
      <w:r w:rsidR="008A4A31">
        <w:rPr>
          <w:rFonts w:asciiTheme="minorHAnsi" w:hAnsiTheme="minorHAnsi"/>
          <w:b/>
          <w:sz w:val="22"/>
          <w:szCs w:val="22"/>
        </w:rPr>
        <w:t>guidance is issued</w:t>
      </w:r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DC00B0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05/21</w:t>
      </w:r>
      <w:r w:rsidR="00144FD9">
        <w:rPr>
          <w:rFonts w:asciiTheme="minorHAnsi" w:hAnsiTheme="minorHAnsi"/>
          <w:b/>
          <w:sz w:val="22"/>
          <w:szCs w:val="22"/>
        </w:rPr>
        <w:tab/>
        <w:t>Student Democracy</w:t>
      </w:r>
      <w:r>
        <w:rPr>
          <w:rFonts w:asciiTheme="minorHAnsi" w:hAnsiTheme="minorHAnsi"/>
          <w:b/>
          <w:sz w:val="22"/>
          <w:szCs w:val="22"/>
        </w:rPr>
        <w:t>, Leadership Race</w:t>
      </w:r>
      <w:r w:rsidR="00DC4BFE">
        <w:rPr>
          <w:rFonts w:asciiTheme="minorHAnsi" w:hAnsiTheme="minorHAnsi"/>
          <w:b/>
          <w:sz w:val="22"/>
          <w:szCs w:val="22"/>
        </w:rPr>
        <w:t xml:space="preserve"> and </w:t>
      </w:r>
      <w:r w:rsidR="00833F66">
        <w:rPr>
          <w:rFonts w:asciiTheme="minorHAnsi" w:hAnsiTheme="minorHAnsi"/>
          <w:b/>
          <w:sz w:val="22"/>
          <w:szCs w:val="22"/>
        </w:rPr>
        <w:t xml:space="preserve">Referendum </w:t>
      </w:r>
      <w:r w:rsidR="00DC4BFE">
        <w:rPr>
          <w:rFonts w:asciiTheme="minorHAnsi" w:hAnsiTheme="minorHAnsi"/>
          <w:b/>
          <w:sz w:val="22"/>
          <w:szCs w:val="22"/>
        </w:rPr>
        <w:t>update</w:t>
      </w:r>
      <w:r w:rsidR="00144FD9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  <w:r w:rsidR="000E4CFB">
        <w:rPr>
          <w:rFonts w:asciiTheme="minorHAnsi" w:hAnsiTheme="minorHAnsi"/>
          <w:b/>
          <w:sz w:val="22"/>
          <w:szCs w:val="22"/>
        </w:rPr>
        <w:t>, the Leadership Race and</w:t>
      </w:r>
      <w:r w:rsidR="001F0A18">
        <w:rPr>
          <w:rFonts w:asciiTheme="minorHAnsi" w:hAnsiTheme="minorHAnsi"/>
          <w:b/>
          <w:sz w:val="22"/>
          <w:szCs w:val="22"/>
        </w:rPr>
        <w:t xml:space="preserve"> the referendum </w:t>
      </w:r>
      <w:r w:rsidR="000E4CFB">
        <w:rPr>
          <w:rFonts w:asciiTheme="minorHAnsi" w:hAnsiTheme="minorHAnsi"/>
          <w:b/>
          <w:sz w:val="22"/>
          <w:szCs w:val="22"/>
        </w:rPr>
        <w:t>result</w:t>
      </w:r>
      <w:r w:rsidR="00C54854">
        <w:rPr>
          <w:rFonts w:asciiTheme="minorHAnsi" w:hAnsiTheme="minorHAnsi"/>
          <w:b/>
          <w:sz w:val="22"/>
          <w:szCs w:val="22"/>
        </w:rPr>
        <w:t>s</w:t>
      </w: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DC4BFE">
        <w:rPr>
          <w:rFonts w:asciiTheme="minorHAnsi" w:hAnsiTheme="minorHAnsi"/>
          <w:sz w:val="22"/>
          <w:szCs w:val="22"/>
        </w:rPr>
        <w:t xml:space="preserve">approve </w:t>
      </w:r>
      <w:r w:rsidR="001F0A18">
        <w:rPr>
          <w:rFonts w:asciiTheme="minorHAnsi" w:hAnsiTheme="minorHAnsi"/>
          <w:sz w:val="22"/>
          <w:szCs w:val="22"/>
        </w:rPr>
        <w:t xml:space="preserve">the student ideas and note </w:t>
      </w:r>
      <w:r w:rsidR="00FD6859">
        <w:rPr>
          <w:rFonts w:asciiTheme="minorHAnsi" w:hAnsiTheme="minorHAnsi"/>
          <w:sz w:val="22"/>
          <w:szCs w:val="22"/>
        </w:rPr>
        <w:t>the results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0E4E3A" w:rsidRPr="00E31903" w:rsidRDefault="00DC00B0" w:rsidP="000E4E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06</w:t>
      </w:r>
      <w:r w:rsidR="000E4E3A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1</w:t>
      </w:r>
      <w:r w:rsidR="000E4E3A">
        <w:rPr>
          <w:rFonts w:asciiTheme="minorHAnsi" w:hAnsiTheme="minorHAnsi"/>
          <w:b/>
          <w:sz w:val="22"/>
          <w:szCs w:val="22"/>
        </w:rPr>
        <w:tab/>
        <w:t>Risk Management</w:t>
      </w:r>
      <w:r w:rsidR="000E4E3A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0E4E3A" w:rsidRPr="00E31903" w:rsidRDefault="000E4E3A" w:rsidP="000E4E3A">
      <w:pPr>
        <w:rPr>
          <w:rFonts w:asciiTheme="minorHAnsi" w:hAnsiTheme="minorHAnsi"/>
          <w:b/>
          <w:sz w:val="22"/>
          <w:szCs w:val="22"/>
        </w:rPr>
      </w:pPr>
    </w:p>
    <w:p w:rsidR="000E4E3A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discuss the </w:t>
      </w:r>
      <w:r w:rsidR="00A17D18">
        <w:rPr>
          <w:rFonts w:asciiTheme="minorHAnsi" w:hAnsiTheme="minorHAnsi"/>
          <w:b/>
          <w:sz w:val="22"/>
          <w:szCs w:val="22"/>
        </w:rPr>
        <w:t xml:space="preserve">new </w:t>
      </w:r>
      <w:r>
        <w:rPr>
          <w:rFonts w:asciiTheme="minorHAnsi" w:hAnsiTheme="minorHAnsi"/>
          <w:b/>
          <w:sz w:val="22"/>
          <w:szCs w:val="22"/>
        </w:rPr>
        <w:t xml:space="preserve">risk register and </w:t>
      </w:r>
      <w:r w:rsidR="00A17D18">
        <w:rPr>
          <w:rFonts w:asciiTheme="minorHAnsi" w:hAnsiTheme="minorHAnsi"/>
          <w:b/>
          <w:sz w:val="22"/>
          <w:szCs w:val="22"/>
        </w:rPr>
        <w:t>internal discussions on risks</w:t>
      </w:r>
    </w:p>
    <w:p w:rsidR="000E4E3A" w:rsidRPr="00E31903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risk register </w:t>
      </w:r>
      <w:r w:rsidR="00A17D18">
        <w:rPr>
          <w:rFonts w:asciiTheme="minorHAnsi" w:hAnsiTheme="minorHAnsi"/>
          <w:sz w:val="22"/>
          <w:szCs w:val="22"/>
        </w:rPr>
        <w:t xml:space="preserve">format, highlight any discrepancies </w:t>
      </w:r>
      <w:r>
        <w:rPr>
          <w:rFonts w:asciiTheme="minorHAnsi" w:hAnsiTheme="minorHAnsi"/>
          <w:sz w:val="22"/>
          <w:szCs w:val="22"/>
        </w:rPr>
        <w:t xml:space="preserve">and agree the </w:t>
      </w:r>
      <w:r w:rsidR="00A17D18">
        <w:rPr>
          <w:rFonts w:asciiTheme="minorHAnsi" w:hAnsiTheme="minorHAnsi"/>
          <w:sz w:val="22"/>
          <w:szCs w:val="22"/>
        </w:rPr>
        <w:t>continued completion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07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CEO report, question where appropriate and respond to the questions posed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approve </w:t>
      </w:r>
      <w:r w:rsidR="00BE4D15">
        <w:rPr>
          <w:rFonts w:asciiTheme="minorHAnsi" w:hAnsiTheme="minorHAnsi"/>
          <w:sz w:val="22"/>
          <w:szCs w:val="22"/>
        </w:rPr>
        <w:t>the report and 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DC00B0" w:rsidRPr="00E31903" w:rsidRDefault="00DC00B0" w:rsidP="00DC00B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08/21</w:t>
      </w:r>
      <w:r>
        <w:rPr>
          <w:rFonts w:asciiTheme="minorHAnsi" w:hAnsiTheme="minorHAnsi"/>
          <w:b/>
          <w:sz w:val="22"/>
          <w:szCs w:val="22"/>
        </w:rPr>
        <w:tab/>
        <w:t>David Lamb – Chair of Governors UWE Bristol</w:t>
      </w:r>
    </w:p>
    <w:p w:rsidR="00DC00B0" w:rsidRPr="00E31903" w:rsidRDefault="00DC00B0" w:rsidP="00DC00B0">
      <w:pPr>
        <w:rPr>
          <w:rFonts w:asciiTheme="minorHAnsi" w:hAnsiTheme="minorHAnsi"/>
          <w:b/>
          <w:sz w:val="22"/>
          <w:szCs w:val="22"/>
        </w:rPr>
      </w:pPr>
    </w:p>
    <w:p w:rsidR="00DC00B0" w:rsidRDefault="00DC00B0" w:rsidP="00DC00B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92354D">
        <w:rPr>
          <w:rFonts w:asciiTheme="minorHAnsi" w:hAnsiTheme="minorHAnsi"/>
          <w:b/>
          <w:sz w:val="22"/>
          <w:szCs w:val="22"/>
        </w:rPr>
        <w:t>welcome David and discuss SU issues and aspects that have direct impact/relevance to the Governors</w:t>
      </w:r>
    </w:p>
    <w:p w:rsidR="00DC00B0" w:rsidRDefault="00DC00B0" w:rsidP="0092354D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92354D">
        <w:rPr>
          <w:rFonts w:asciiTheme="minorHAnsi" w:hAnsiTheme="minorHAnsi"/>
          <w:sz w:val="22"/>
          <w:szCs w:val="22"/>
        </w:rPr>
        <w:t>identify key streams of work that can jointly impact and benefit students</w:t>
      </w:r>
    </w:p>
    <w:p w:rsidR="0092354D" w:rsidRDefault="0092354D" w:rsidP="0092354D">
      <w:pPr>
        <w:ind w:left="1440"/>
        <w:rPr>
          <w:rFonts w:asciiTheme="minorHAnsi" w:hAnsiTheme="minorHAnsi"/>
          <w:b/>
          <w:sz w:val="22"/>
          <w:szCs w:val="22"/>
        </w:rPr>
      </w:pPr>
    </w:p>
    <w:p w:rsidR="0092354D" w:rsidRDefault="0092354D" w:rsidP="0092354D">
      <w:pPr>
        <w:ind w:left="1440"/>
        <w:rPr>
          <w:rFonts w:asciiTheme="minorHAnsi" w:hAnsiTheme="minorHAnsi"/>
          <w:b/>
          <w:sz w:val="22"/>
          <w:szCs w:val="22"/>
        </w:rPr>
      </w:pPr>
    </w:p>
    <w:p w:rsidR="00DC00B0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DC00B0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09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1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833F66" w:rsidRDefault="00833F66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DC00B0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</w:t>
      </w:r>
      <w:r w:rsidR="006613F8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21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A17D18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12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13/21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A1484D">
        <w:rPr>
          <w:rFonts w:asciiTheme="minorHAnsi" w:hAnsiTheme="minorHAnsi"/>
          <w:b/>
          <w:sz w:val="22"/>
          <w:szCs w:val="22"/>
        </w:rPr>
        <w:t>2</w:t>
      </w:r>
      <w:r w:rsidR="00DC00B0">
        <w:rPr>
          <w:rFonts w:asciiTheme="minorHAnsi" w:hAnsiTheme="minorHAnsi"/>
          <w:b/>
          <w:sz w:val="22"/>
          <w:szCs w:val="22"/>
        </w:rPr>
        <w:t>2</w:t>
      </w:r>
      <w:r w:rsidR="00DC00B0" w:rsidRPr="00DC00B0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DC00B0">
        <w:rPr>
          <w:rFonts w:asciiTheme="minorHAnsi" w:hAnsiTheme="minorHAnsi"/>
          <w:b/>
          <w:sz w:val="22"/>
          <w:szCs w:val="22"/>
        </w:rPr>
        <w:t xml:space="preserve"> June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3D35EC">
        <w:rPr>
          <w:rFonts w:asciiTheme="minorHAnsi" w:hAnsiTheme="minorHAnsi"/>
          <w:b/>
          <w:sz w:val="22"/>
          <w:szCs w:val="22"/>
        </w:rPr>
        <w:t>1</w:t>
      </w:r>
      <w:r w:rsidR="00166D04">
        <w:rPr>
          <w:rFonts w:asciiTheme="minorHAnsi" w:hAnsiTheme="minorHAnsi"/>
          <w:b/>
          <w:sz w:val="22"/>
          <w:szCs w:val="22"/>
        </w:rPr>
        <w:t xml:space="preserve"> at 5:0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C00B0">
        <w:rPr>
          <w:rFonts w:asciiTheme="minorHAnsi" w:hAnsiTheme="minorHAnsi"/>
          <w:b/>
          <w:sz w:val="22"/>
          <w:szCs w:val="22"/>
        </w:rPr>
        <w:t>location tbc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46168"/>
    <w:rsid w:val="00351840"/>
    <w:rsid w:val="003541AE"/>
    <w:rsid w:val="00370F8D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84E"/>
    <w:rsid w:val="003B2B69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6E0C25D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375</TotalTime>
  <Pages>2</Pages>
  <Words>421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6</cp:revision>
  <cp:lastPrinted>2016-11-10T10:39:00Z</cp:lastPrinted>
  <dcterms:created xsi:type="dcterms:W3CDTF">2021-03-15T09:11:00Z</dcterms:created>
  <dcterms:modified xsi:type="dcterms:W3CDTF">2021-03-16T12:55:00Z</dcterms:modified>
</cp:coreProperties>
</file>