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D60F42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Tuesday </w:t>
      </w:r>
      <w:r w:rsidR="00CE7847">
        <w:rPr>
          <w:b/>
          <w:u w:val="single"/>
        </w:rPr>
        <w:t>23</w:t>
      </w:r>
      <w:r w:rsidR="00CE7847" w:rsidRPr="00CE7847">
        <w:rPr>
          <w:b/>
          <w:u w:val="single"/>
          <w:vertAlign w:val="superscript"/>
        </w:rPr>
        <w:t>rd</w:t>
      </w:r>
      <w:r w:rsidR="00CE7847">
        <w:rPr>
          <w:b/>
          <w:u w:val="single"/>
        </w:rPr>
        <w:t xml:space="preserve"> March 2021</w:t>
      </w:r>
      <w:r w:rsidR="005F0CC9">
        <w:rPr>
          <w:b/>
          <w:u w:val="single"/>
        </w:rPr>
        <w:t xml:space="preserve"> – 5.0</w:t>
      </w:r>
      <w:r w:rsidR="00001091" w:rsidRPr="0025677D">
        <w:rPr>
          <w:b/>
          <w:u w:val="single"/>
        </w:rPr>
        <w:t>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D60F42" w:rsidRPr="00C73F65">
        <w:t xml:space="preserve">Augusta </w:t>
      </w:r>
      <w:proofErr w:type="spellStart"/>
      <w:r w:rsidR="00D60F42" w:rsidRPr="00C73F65">
        <w:t>Chidinma</w:t>
      </w:r>
      <w:proofErr w:type="spellEnd"/>
      <w:r w:rsidR="00D60F42" w:rsidRPr="00C73F65">
        <w:t xml:space="preserve"> Nnajiofor</w:t>
      </w:r>
      <w:r w:rsidR="00FF00DB">
        <w:tab/>
      </w:r>
      <w:r w:rsidR="00FF00DB">
        <w:tab/>
      </w:r>
      <w:proofErr w:type="gramStart"/>
      <w:r w:rsidR="00FF00DB">
        <w:t>President &amp;</w:t>
      </w:r>
      <w:proofErr w:type="gramEnd"/>
      <w:r w:rsidR="00FF00DB">
        <w:t xml:space="preserve"> Chair</w:t>
      </w:r>
    </w:p>
    <w:p w:rsidR="00A5710E" w:rsidRDefault="00D60F42" w:rsidP="00FF00DB">
      <w:pPr>
        <w:spacing w:after="0" w:line="240" w:lineRule="auto"/>
        <w:ind w:left="720" w:firstLine="720"/>
      </w:pPr>
      <w:r w:rsidRPr="00C73F65">
        <w:t>Samuel Ikpe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:rsidR="00F328BB" w:rsidRDefault="00DD3EDA" w:rsidP="000A4355">
      <w:pPr>
        <w:spacing w:after="0" w:line="240" w:lineRule="auto"/>
        <w:ind w:left="1440"/>
      </w:pPr>
      <w:proofErr w:type="spellStart"/>
      <w:r>
        <w:t>Ubong</w:t>
      </w:r>
      <w:proofErr w:type="spellEnd"/>
      <w:r>
        <w:t xml:space="preserve"> Joseph Ante</w:t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DD3EDA" w:rsidRDefault="00DD3EDA" w:rsidP="00DD3EDA">
      <w:pPr>
        <w:spacing w:after="0" w:line="240" w:lineRule="auto"/>
        <w:ind w:left="1440" w:hanging="1440"/>
      </w:pPr>
      <w:r>
        <w:tab/>
        <w:t>Jane Ojiako</w:t>
      </w:r>
      <w:r>
        <w:tab/>
      </w:r>
      <w:r>
        <w:tab/>
      </w:r>
      <w:r>
        <w:tab/>
      </w:r>
      <w:r>
        <w:tab/>
        <w:t>VP Education</w:t>
      </w:r>
    </w:p>
    <w:p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t xml:space="preserve">Joshua </w:t>
      </w:r>
      <w:proofErr w:type="spellStart"/>
      <w:r>
        <w:t>Edje</w:t>
      </w:r>
      <w:proofErr w:type="spellEnd"/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DD3EDA" w:rsidRDefault="00DD3EDA" w:rsidP="000A4355">
      <w:pPr>
        <w:spacing w:after="0" w:line="240" w:lineRule="auto"/>
        <w:ind w:left="1440"/>
      </w:pPr>
      <w:r>
        <w:t>Kieran Woodhouse</w:t>
      </w:r>
      <w:r>
        <w:tab/>
      </w:r>
      <w:r>
        <w:tab/>
      </w:r>
      <w:r>
        <w:tab/>
        <w:t xml:space="preserve">Student Trustee 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4E7D84" w:rsidRDefault="004E7D84" w:rsidP="004E7D84">
      <w:pPr>
        <w:spacing w:after="0" w:line="240" w:lineRule="auto"/>
        <w:ind w:left="1440"/>
      </w:pPr>
      <w:r>
        <w:t>Helen Balmer</w:t>
      </w:r>
      <w:r>
        <w:tab/>
      </w:r>
      <w:r>
        <w:tab/>
      </w:r>
      <w:r>
        <w:tab/>
      </w:r>
      <w:r>
        <w:tab/>
        <w:t>External Trustee</w:t>
      </w:r>
    </w:p>
    <w:p w:rsidR="000A4355" w:rsidRDefault="000A4355" w:rsidP="00594E44">
      <w:pPr>
        <w:spacing w:after="0" w:line="240" w:lineRule="auto"/>
        <w:rPr>
          <w:b/>
        </w:rPr>
      </w:pPr>
    </w:p>
    <w:p w:rsidR="00A02841" w:rsidRDefault="004E035F" w:rsidP="00A02841">
      <w:pPr>
        <w:spacing w:after="0" w:line="240" w:lineRule="auto"/>
      </w:pPr>
      <w:r w:rsidRPr="004E035F">
        <w:rPr>
          <w:b/>
        </w:rPr>
        <w:t>Apologies:</w:t>
      </w:r>
      <w:r>
        <w:tab/>
      </w:r>
      <w:r w:rsidR="00A02841">
        <w:t>Charlotte Wrigley</w:t>
      </w:r>
      <w:r w:rsidR="00A02841">
        <w:tab/>
      </w:r>
      <w:r w:rsidR="00A02841">
        <w:tab/>
      </w:r>
      <w:r w:rsidR="00A02841">
        <w:tab/>
        <w:t>Student Trustee</w:t>
      </w:r>
    </w:p>
    <w:p w:rsidR="00733835" w:rsidRDefault="00594E44" w:rsidP="00594E44">
      <w:pPr>
        <w:spacing w:after="0" w:line="240" w:lineRule="auto"/>
      </w:pPr>
      <w:r>
        <w:tab/>
      </w:r>
    </w:p>
    <w:p w:rsidR="00D60F42" w:rsidRDefault="004E035F" w:rsidP="00A02841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CE7847" w:rsidRPr="00CE7847" w:rsidRDefault="00CE7847" w:rsidP="00A02841">
      <w:pPr>
        <w:spacing w:after="0" w:line="240" w:lineRule="auto"/>
        <w:ind w:left="1440" w:hanging="1440"/>
      </w:pPr>
      <w:r w:rsidRPr="00CE7847">
        <w:tab/>
        <w:t>David Lamb</w:t>
      </w:r>
      <w:r w:rsidRPr="00CE7847">
        <w:tab/>
      </w:r>
      <w:r w:rsidRPr="00CE7847">
        <w:tab/>
      </w:r>
      <w:r w:rsidRPr="00CE7847">
        <w:tab/>
      </w:r>
      <w:r w:rsidRPr="00CE7847">
        <w:tab/>
        <w:t>UWE Board of Governors Chair (8/21)</w:t>
      </w:r>
    </w:p>
    <w:p w:rsidR="000A4355" w:rsidRDefault="000A4355" w:rsidP="00733835">
      <w:pPr>
        <w:spacing w:after="0" w:line="240" w:lineRule="auto"/>
      </w:pPr>
    </w:p>
    <w:p w:rsidR="001E1ABE" w:rsidRDefault="001E1ABE" w:rsidP="001E1ABE">
      <w:pPr>
        <w:spacing w:after="0" w:line="240" w:lineRule="auto"/>
        <w:ind w:left="1440" w:hanging="1440"/>
      </w:pPr>
      <w:r>
        <w:rPr>
          <w:b/>
        </w:rPr>
        <w:t>Conflicts of interest:</w:t>
      </w:r>
      <w:r>
        <w:tab/>
      </w:r>
    </w:p>
    <w:p w:rsidR="001E1ABE" w:rsidRDefault="001E1ABE" w:rsidP="001E1ABE">
      <w:pPr>
        <w:spacing w:after="0" w:line="240" w:lineRule="auto"/>
        <w:ind w:left="1440" w:hanging="1440"/>
      </w:pPr>
    </w:p>
    <w:p w:rsidR="00001091" w:rsidRDefault="001F108B" w:rsidP="0025677D">
      <w:pPr>
        <w:spacing w:line="240" w:lineRule="auto"/>
      </w:pPr>
      <w:r>
        <w:rPr>
          <w:b/>
        </w:rPr>
        <w:t>01/21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A02841">
        <w:t xml:space="preserve">on </w:t>
      </w:r>
      <w:r w:rsidR="00CE7847">
        <w:t>8</w:t>
      </w:r>
      <w:r w:rsidR="00CE7847" w:rsidRPr="00CE7847">
        <w:rPr>
          <w:vertAlign w:val="superscript"/>
        </w:rPr>
        <w:t>th</w:t>
      </w:r>
      <w:r w:rsidR="00CE7847">
        <w:t xml:space="preserve"> December</w:t>
      </w:r>
      <w:r w:rsidR="00A02841">
        <w:t xml:space="preserve"> 2020</w:t>
      </w:r>
      <w:r w:rsidR="00733835">
        <w:t>.</w:t>
      </w:r>
      <w:r w:rsidR="00313228">
        <w:t xml:space="preserve"> </w:t>
      </w:r>
    </w:p>
    <w:p w:rsidR="00001091" w:rsidRDefault="001F108B" w:rsidP="0025677D">
      <w:pPr>
        <w:spacing w:line="240" w:lineRule="auto"/>
      </w:pPr>
      <w:r>
        <w:rPr>
          <w:b/>
        </w:rPr>
        <w:t>02/21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CE7847" w:rsidRPr="00D670CB" w:rsidRDefault="00CE7847" w:rsidP="00CE7847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ACN to take to Student Council </w:t>
      </w:r>
      <w:r w:rsidRPr="00274E42">
        <w:rPr>
          <w:b/>
        </w:rPr>
        <w:t>(</w:t>
      </w:r>
      <w:r>
        <w:rPr>
          <w:b/>
        </w:rPr>
        <w:t>complete</w:t>
      </w:r>
      <w:r w:rsidRPr="00274E42">
        <w:rPr>
          <w:b/>
        </w:rPr>
        <w:t>)</w:t>
      </w:r>
      <w:r>
        <w:rPr>
          <w:b/>
        </w:rPr>
        <w:br/>
      </w:r>
      <w:r w:rsidRPr="000D4923">
        <w:rPr>
          <w:i/>
        </w:rPr>
        <w:t>Action</w:t>
      </w:r>
      <w:r>
        <w:t xml:space="preserve"> – ACN to take to nomination to Student Council (HB) </w:t>
      </w:r>
      <w:r w:rsidRPr="00E74D67">
        <w:rPr>
          <w:b/>
        </w:rPr>
        <w:t>(</w:t>
      </w:r>
      <w:r>
        <w:rPr>
          <w:b/>
        </w:rPr>
        <w:t>complete</w:t>
      </w:r>
      <w:r w:rsidRPr="00E74D67">
        <w:rPr>
          <w:b/>
        </w:rPr>
        <w:t>)</w:t>
      </w:r>
      <w:r>
        <w:br/>
      </w:r>
      <w:r w:rsidRPr="000D4923">
        <w:rPr>
          <w:i/>
        </w:rPr>
        <w:t>Action</w:t>
      </w:r>
      <w:r>
        <w:t xml:space="preserve"> – ACN to present to CW to Student council </w:t>
      </w:r>
      <w:r w:rsidRPr="00E74D67">
        <w:rPr>
          <w:b/>
        </w:rPr>
        <w:t>(</w:t>
      </w:r>
      <w:r>
        <w:rPr>
          <w:b/>
        </w:rPr>
        <w:t>complete</w:t>
      </w:r>
      <w:r w:rsidRPr="00E74D67">
        <w:rPr>
          <w:b/>
        </w:rPr>
        <w:t>)</w:t>
      </w:r>
      <w:r>
        <w:br/>
      </w:r>
      <w:r w:rsidRPr="000D4923">
        <w:rPr>
          <w:i/>
        </w:rPr>
        <w:t>Action</w:t>
      </w:r>
      <w:r>
        <w:t xml:space="preserve"> – TB add budgets to March meeting</w:t>
      </w:r>
      <w:r w:rsidRPr="00CE7847">
        <w:rPr>
          <w:b/>
        </w:rPr>
        <w:t xml:space="preserve"> (complete)</w:t>
      </w:r>
      <w:r w:rsidRPr="00CE7847">
        <w:rPr>
          <w:b/>
        </w:rPr>
        <w:br/>
      </w:r>
      <w:r w:rsidR="001F108B" w:rsidRPr="000D4923">
        <w:rPr>
          <w:i/>
        </w:rPr>
        <w:t>Action</w:t>
      </w:r>
      <w:r w:rsidR="001F108B">
        <w:t xml:space="preserve"> – TB inform MB of the donation approval </w:t>
      </w:r>
      <w:r w:rsidR="001F108B" w:rsidRPr="001F108B">
        <w:rPr>
          <w:b/>
        </w:rPr>
        <w:t>(complete)</w:t>
      </w:r>
      <w:r w:rsidR="001F108B">
        <w:br/>
      </w:r>
      <w:r w:rsidRPr="000D4923">
        <w:rPr>
          <w:i/>
        </w:rPr>
        <w:t>Action</w:t>
      </w:r>
      <w:r>
        <w:t xml:space="preserve"> – TB to pass to WH for next steps for student ideas</w:t>
      </w:r>
      <w:r>
        <w:t xml:space="preserve"> </w:t>
      </w:r>
      <w:r w:rsidRPr="00CE7847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add dates to existing template</w:t>
      </w:r>
      <w:r>
        <w:t xml:space="preserve"> </w:t>
      </w:r>
      <w:r w:rsidRPr="001F108B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investigate new templates to manage and record risk</w:t>
      </w:r>
      <w:r>
        <w:t xml:space="preserve"> </w:t>
      </w:r>
      <w:r w:rsidRPr="001F108B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add </w:t>
      </w:r>
      <w:r>
        <w:t>RR</w:t>
      </w:r>
      <w:r>
        <w:t xml:space="preserve"> to every meeting agenda as standing item</w:t>
      </w:r>
      <w:r>
        <w:t xml:space="preserve"> </w:t>
      </w:r>
      <w:r w:rsidRPr="001F108B">
        <w:rPr>
          <w:b/>
        </w:rPr>
        <w:t>(complete)</w:t>
      </w:r>
    </w:p>
    <w:p w:rsidR="004E7D84" w:rsidRDefault="001F108B" w:rsidP="004E7D84">
      <w:pPr>
        <w:spacing w:line="240" w:lineRule="auto"/>
        <w:rPr>
          <w:b/>
        </w:rPr>
      </w:pPr>
      <w:r>
        <w:rPr>
          <w:b/>
        </w:rPr>
        <w:t>03</w:t>
      </w:r>
      <w:r w:rsidR="001E1ABE">
        <w:rPr>
          <w:b/>
        </w:rPr>
        <w:t>/2</w:t>
      </w:r>
      <w:r>
        <w:rPr>
          <w:b/>
        </w:rPr>
        <w:t>1</w:t>
      </w:r>
      <w:r w:rsidR="004E7D84">
        <w:tab/>
      </w:r>
      <w:r w:rsidR="004E7D84">
        <w:tab/>
      </w:r>
      <w:r w:rsidR="00BE43FC">
        <w:rPr>
          <w:b/>
        </w:rPr>
        <w:t xml:space="preserve">Finance – </w:t>
      </w:r>
      <w:r>
        <w:rPr>
          <w:b/>
        </w:rPr>
        <w:t>Projections update</w:t>
      </w:r>
      <w:r w:rsidR="004E7D84">
        <w:rPr>
          <w:b/>
        </w:rPr>
        <w:t>:</w:t>
      </w:r>
    </w:p>
    <w:p w:rsidR="00981D3E" w:rsidRDefault="004E7D84" w:rsidP="004E7D84">
      <w:pPr>
        <w:spacing w:line="240" w:lineRule="auto"/>
        <w:ind w:left="1440"/>
      </w:pPr>
      <w:r>
        <w:t xml:space="preserve">The Board received </w:t>
      </w:r>
      <w:r w:rsidR="00D670CB">
        <w:t xml:space="preserve">the budget projections and </w:t>
      </w:r>
      <w:r w:rsidR="00981D3E">
        <w:t xml:space="preserve">3 year plans that have been submitted alongside the Block Grant request and </w:t>
      </w:r>
      <w:r w:rsidR="00D670CB">
        <w:t>approved the position</w:t>
      </w:r>
      <w:r w:rsidR="009B5C5C">
        <w:t xml:space="preserve">. </w:t>
      </w:r>
      <w:r w:rsidR="00981D3E">
        <w:t>The Board instructed that cash flow modelling is now completed on these budgets/plans</w:t>
      </w:r>
    </w:p>
    <w:p w:rsidR="009B5C5C" w:rsidRDefault="009B5C5C" w:rsidP="004E7D84">
      <w:pPr>
        <w:spacing w:line="240" w:lineRule="auto"/>
        <w:ind w:left="1440"/>
      </w:pPr>
      <w:r>
        <w:t xml:space="preserve">Key areas to note were </w:t>
      </w:r>
      <w:r w:rsidR="00981D3E">
        <w:t xml:space="preserve">the continued </w:t>
      </w:r>
      <w:r w:rsidR="00D670CB">
        <w:t>maximising savings and ensuring use of the furlough sc</w:t>
      </w:r>
      <w:r w:rsidR="00981D3E">
        <w:t>heme where business needs allow until September.</w:t>
      </w:r>
    </w:p>
    <w:p w:rsidR="009B5C5C" w:rsidRDefault="00705D3F" w:rsidP="00705D3F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</w:t>
      </w:r>
      <w:r w:rsidR="00961643">
        <w:t>work with MB on cash flow</w:t>
      </w:r>
      <w:r>
        <w:t xml:space="preserve"> </w:t>
      </w:r>
      <w:r w:rsidR="009B5C5C">
        <w:br/>
      </w:r>
    </w:p>
    <w:p w:rsidR="0090562A" w:rsidRDefault="001F108B" w:rsidP="0090562A">
      <w:pPr>
        <w:spacing w:line="240" w:lineRule="auto"/>
        <w:rPr>
          <w:b/>
        </w:rPr>
      </w:pPr>
      <w:r>
        <w:rPr>
          <w:b/>
        </w:rPr>
        <w:t>04/21</w:t>
      </w:r>
      <w:r w:rsidR="0090562A">
        <w:tab/>
      </w:r>
      <w:r w:rsidR="0090562A">
        <w:tab/>
      </w:r>
      <w:r w:rsidR="001E1ABE">
        <w:rPr>
          <w:b/>
        </w:rPr>
        <w:t>Co</w:t>
      </w:r>
      <w:r w:rsidR="00BE43FC">
        <w:rPr>
          <w:b/>
        </w:rPr>
        <w:t>vid19 update</w:t>
      </w:r>
      <w:r w:rsidR="0090562A">
        <w:rPr>
          <w:b/>
        </w:rPr>
        <w:t>:</w:t>
      </w:r>
    </w:p>
    <w:p w:rsidR="003313A5" w:rsidRDefault="007C1B82" w:rsidP="00A32F35">
      <w:pPr>
        <w:spacing w:line="240" w:lineRule="auto"/>
        <w:ind w:left="1440"/>
      </w:pPr>
      <w:r>
        <w:t xml:space="preserve">The Board noted </w:t>
      </w:r>
      <w:r w:rsidR="00A32F35">
        <w:t>the update</w:t>
      </w:r>
      <w:r w:rsidR="00961643">
        <w:t xml:space="preserve"> on actions taken as the lockdown easing commences.</w:t>
      </w:r>
      <w:r w:rsidR="00D670CB">
        <w:t xml:space="preserve"> The </w:t>
      </w:r>
      <w:r w:rsidR="00961643">
        <w:t xml:space="preserve">updated </w:t>
      </w:r>
      <w:r w:rsidR="00D670CB">
        <w:t>plans for 2021 and beyond were noted and agreed to ensure the organisation can fully deliver the physical on site needs of the members.</w:t>
      </w:r>
    </w:p>
    <w:p w:rsidR="001E1ABE" w:rsidRDefault="001F108B" w:rsidP="001E1ABE">
      <w:pPr>
        <w:spacing w:line="240" w:lineRule="auto"/>
        <w:rPr>
          <w:b/>
        </w:rPr>
      </w:pPr>
      <w:r>
        <w:rPr>
          <w:b/>
        </w:rPr>
        <w:lastRenderedPageBreak/>
        <w:t>05/21</w:t>
      </w:r>
      <w:r w:rsidR="001E1ABE">
        <w:tab/>
      </w:r>
      <w:r w:rsidR="001E1ABE">
        <w:tab/>
      </w:r>
      <w:r>
        <w:rPr>
          <w:b/>
        </w:rPr>
        <w:t>Student Democracy, Leadership Race and Referendum update</w:t>
      </w:r>
      <w:r w:rsidR="001E1ABE">
        <w:rPr>
          <w:b/>
        </w:rPr>
        <w:t>:</w:t>
      </w:r>
    </w:p>
    <w:p w:rsidR="00961643" w:rsidRDefault="00961643" w:rsidP="00961643">
      <w:pPr>
        <w:spacing w:line="240" w:lineRule="auto"/>
        <w:ind w:left="1440"/>
      </w:pPr>
      <w:r>
        <w:t xml:space="preserve">The </w:t>
      </w:r>
      <w:r w:rsidR="00572281">
        <w:t xml:space="preserve">Board were presented with </w:t>
      </w:r>
      <w:r w:rsidR="00D670CB">
        <w:t xml:space="preserve">the </w:t>
      </w:r>
      <w:r>
        <w:t>Elections results and congratulated all those involved on a successful elections during a pandemic.</w:t>
      </w:r>
    </w:p>
    <w:p w:rsidR="00572281" w:rsidRDefault="00961643" w:rsidP="00961643">
      <w:pPr>
        <w:spacing w:line="240" w:lineRule="auto"/>
        <w:ind w:left="1440"/>
      </w:pPr>
      <w:r>
        <w:t>The Board also noted the successful passing op the referendum and approved this to be passed to UWE as per constitutional processes</w:t>
      </w:r>
      <w:r w:rsidR="00572281">
        <w:t xml:space="preserve"> </w:t>
      </w:r>
    </w:p>
    <w:p w:rsidR="00572281" w:rsidRDefault="00572281" w:rsidP="00572281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pass to WH for </w:t>
      </w:r>
      <w:r w:rsidR="00961643">
        <w:t>confirmation to UWE</w:t>
      </w:r>
    </w:p>
    <w:p w:rsidR="007F2E33" w:rsidRDefault="001F108B" w:rsidP="007F2E33">
      <w:pPr>
        <w:spacing w:line="240" w:lineRule="auto"/>
        <w:rPr>
          <w:b/>
        </w:rPr>
      </w:pPr>
      <w:r>
        <w:rPr>
          <w:b/>
        </w:rPr>
        <w:t>06</w:t>
      </w:r>
      <w:r w:rsidR="007F2E33">
        <w:rPr>
          <w:b/>
        </w:rPr>
        <w:t>/2</w:t>
      </w:r>
      <w:r>
        <w:rPr>
          <w:b/>
        </w:rPr>
        <w:t>1</w:t>
      </w:r>
      <w:r w:rsidR="007F2E33">
        <w:tab/>
      </w:r>
      <w:r w:rsidR="007F2E33">
        <w:tab/>
      </w:r>
      <w:r w:rsidR="007F2E33">
        <w:rPr>
          <w:b/>
        </w:rPr>
        <w:t>Risk Management:</w:t>
      </w:r>
    </w:p>
    <w:p w:rsidR="00D670CB" w:rsidRDefault="007F2E33" w:rsidP="00961643">
      <w:pPr>
        <w:spacing w:line="240" w:lineRule="auto"/>
        <w:ind w:left="1440"/>
      </w:pPr>
      <w:r>
        <w:t xml:space="preserve">The Board noted the </w:t>
      </w:r>
      <w:r w:rsidR="00961643">
        <w:t>new layout and approved its use once completed.</w:t>
      </w:r>
    </w:p>
    <w:p w:rsidR="00961643" w:rsidRDefault="00961643" w:rsidP="00961643">
      <w:pPr>
        <w:spacing w:line="240" w:lineRule="auto"/>
        <w:ind w:left="1440"/>
      </w:pPr>
      <w:r>
        <w:t>The next review would take place at the August extra meeting so the new team can feed in before final approve at the October meeting.</w:t>
      </w:r>
    </w:p>
    <w:p w:rsidR="007F2E33" w:rsidRPr="00D670CB" w:rsidRDefault="00D670CB" w:rsidP="00D670CB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</w:t>
      </w:r>
      <w:r w:rsidR="00961643">
        <w:t>add to agenda for August additional meeting</w:t>
      </w:r>
      <w:r>
        <w:br/>
      </w:r>
      <w:r w:rsidRPr="000D4923">
        <w:rPr>
          <w:i/>
        </w:rPr>
        <w:t>Action</w:t>
      </w:r>
      <w:r>
        <w:t xml:space="preserve"> – TB to add risk register to every meeting agenda as standing item</w:t>
      </w:r>
    </w:p>
    <w:p w:rsidR="00A2158D" w:rsidRDefault="001F108B" w:rsidP="007F2E33">
      <w:pPr>
        <w:spacing w:line="240" w:lineRule="auto"/>
        <w:rPr>
          <w:b/>
        </w:rPr>
      </w:pPr>
      <w:r>
        <w:rPr>
          <w:b/>
        </w:rPr>
        <w:t>07</w:t>
      </w:r>
      <w:r w:rsidR="00A2158D">
        <w:rPr>
          <w:b/>
        </w:rPr>
        <w:t>/</w:t>
      </w:r>
      <w:r w:rsidR="001E1ABE">
        <w:rPr>
          <w:b/>
        </w:rPr>
        <w:t>2</w:t>
      </w:r>
      <w:r>
        <w:rPr>
          <w:b/>
        </w:rPr>
        <w:t>1</w:t>
      </w:r>
      <w:r w:rsidR="00A2158D" w:rsidRPr="0025677D">
        <w:rPr>
          <w:b/>
        </w:rPr>
        <w:tab/>
      </w:r>
      <w:r w:rsidR="00A2158D" w:rsidRPr="0025677D">
        <w:rPr>
          <w:b/>
        </w:rPr>
        <w:tab/>
      </w:r>
      <w:r w:rsidR="00805087">
        <w:rPr>
          <w:b/>
        </w:rPr>
        <w:t>CEO Report</w:t>
      </w:r>
      <w:r w:rsidR="00A2158D">
        <w:rPr>
          <w:b/>
        </w:rPr>
        <w:t>:</w:t>
      </w:r>
    </w:p>
    <w:p w:rsidR="00E74D67" w:rsidRDefault="0073105B" w:rsidP="0073105B">
      <w:pPr>
        <w:spacing w:line="240" w:lineRule="auto"/>
        <w:ind w:left="1440"/>
      </w:pPr>
      <w:r>
        <w:t xml:space="preserve">The report highlighted </w:t>
      </w:r>
      <w:r w:rsidR="00E74D67">
        <w:t xml:space="preserve">the </w:t>
      </w:r>
      <w:r w:rsidR="00CD34F8">
        <w:t xml:space="preserve">continued </w:t>
      </w:r>
      <w:r w:rsidR="006B1838">
        <w:t xml:space="preserve">work gone into </w:t>
      </w:r>
      <w:proofErr w:type="spellStart"/>
      <w:r w:rsidR="006B1838">
        <w:t>Covid</w:t>
      </w:r>
      <w:proofErr w:type="spellEnd"/>
      <w:r w:rsidR="006B1838">
        <w:t xml:space="preserve"> 19 recovery </w:t>
      </w:r>
      <w:r w:rsidR="00CD34F8">
        <w:t xml:space="preserve">and supporting staff colleagues </w:t>
      </w:r>
      <w:r w:rsidR="00961643">
        <w:t>and CEO 360 appraisal</w:t>
      </w:r>
      <w:r w:rsidR="00637744">
        <w:t>.</w:t>
      </w:r>
    </w:p>
    <w:p w:rsidR="001F108B" w:rsidRDefault="001F108B" w:rsidP="001F108B">
      <w:pPr>
        <w:spacing w:line="240" w:lineRule="auto"/>
        <w:rPr>
          <w:b/>
        </w:rPr>
      </w:pPr>
      <w:r>
        <w:rPr>
          <w:b/>
        </w:rPr>
        <w:t>0</w:t>
      </w:r>
      <w:r>
        <w:rPr>
          <w:b/>
        </w:rPr>
        <w:t>8</w:t>
      </w:r>
      <w:r>
        <w:rPr>
          <w:b/>
        </w:rPr>
        <w:t>/21</w:t>
      </w:r>
      <w:r w:rsidRPr="0025677D">
        <w:rPr>
          <w:b/>
        </w:rPr>
        <w:tab/>
      </w:r>
      <w:r w:rsidRPr="0025677D">
        <w:rPr>
          <w:b/>
        </w:rPr>
        <w:tab/>
      </w:r>
      <w:r>
        <w:rPr>
          <w:b/>
        </w:rPr>
        <w:t>David Lamb – Chair of Governors UWE Bristol:</w:t>
      </w:r>
    </w:p>
    <w:p w:rsidR="00961643" w:rsidRDefault="001F108B" w:rsidP="001F108B">
      <w:pPr>
        <w:spacing w:line="240" w:lineRule="auto"/>
        <w:ind w:left="1440"/>
      </w:pPr>
      <w:r>
        <w:t xml:space="preserve">The </w:t>
      </w:r>
      <w:r w:rsidR="00961643">
        <w:t>Board welcomed David to the meeting and discussions were had on a range of topics</w:t>
      </w:r>
    </w:p>
    <w:p w:rsidR="00961643" w:rsidRDefault="00961643" w:rsidP="00961643">
      <w:pPr>
        <w:ind w:left="1440"/>
      </w:pPr>
      <w:r>
        <w:t>Having the right questions to ask – a critical friend</w:t>
      </w:r>
      <w:r>
        <w:br/>
      </w:r>
      <w:r>
        <w:t>Student numbers and retention</w:t>
      </w:r>
      <w:r>
        <w:br/>
      </w:r>
      <w:proofErr w:type="gramStart"/>
      <w:r>
        <w:t>Listening</w:t>
      </w:r>
      <w:proofErr w:type="gramEnd"/>
      <w:r>
        <w:t xml:space="preserve"> to students – joint trustee sessions?</w:t>
      </w:r>
      <w:r>
        <w:br/>
      </w:r>
      <w:r>
        <w:t>How is the blended learning moving forwards</w:t>
      </w:r>
      <w:r>
        <w:br/>
      </w:r>
      <w:r>
        <w:t>Reviewing the positive and negatives</w:t>
      </w:r>
      <w:r>
        <w:br/>
      </w:r>
      <w:r>
        <w:t>Personalisation</w:t>
      </w:r>
      <w:r>
        <w:br/>
      </w:r>
      <w:r>
        <w:t>Keeping the drive and being ambitious – examples of nightingales and moving teaching online</w:t>
      </w:r>
    </w:p>
    <w:p w:rsidR="001F108B" w:rsidRDefault="00961643" w:rsidP="001F108B">
      <w:pPr>
        <w:spacing w:line="240" w:lineRule="auto"/>
        <w:ind w:left="1440"/>
      </w:pPr>
      <w:r>
        <w:t>The Board and David agreed to invite the Chairs of sub groups to the June meeting to continue the progress on collaborative working and understanding</w:t>
      </w:r>
    </w:p>
    <w:p w:rsidR="001F108B" w:rsidRDefault="00961643" w:rsidP="0073105B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</w:t>
      </w:r>
      <w:r>
        <w:t>liaise with UWE to add Chairs to June meeting</w:t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805087" w:rsidRDefault="001F108B" w:rsidP="00805087">
      <w:pPr>
        <w:spacing w:line="240" w:lineRule="auto"/>
        <w:rPr>
          <w:b/>
        </w:rPr>
      </w:pPr>
      <w:r>
        <w:rPr>
          <w:b/>
        </w:rPr>
        <w:t>09</w:t>
      </w:r>
      <w:r w:rsidR="00F042EC">
        <w:rPr>
          <w:b/>
        </w:rPr>
        <w:t>/2</w:t>
      </w:r>
      <w:r>
        <w:rPr>
          <w:b/>
        </w:rPr>
        <w:t>1</w:t>
      </w:r>
      <w:r w:rsidR="00805087" w:rsidRPr="0025677D">
        <w:rPr>
          <w:b/>
        </w:rPr>
        <w:tab/>
      </w:r>
      <w:r w:rsidR="00805087" w:rsidRPr="0025677D">
        <w:rPr>
          <w:b/>
        </w:rPr>
        <w:tab/>
      </w:r>
      <w:r w:rsidR="00805087">
        <w:rPr>
          <w:b/>
        </w:rPr>
        <w:t>*</w:t>
      </w:r>
      <w:r w:rsidR="00805087" w:rsidRPr="0025677D">
        <w:rPr>
          <w:b/>
        </w:rPr>
        <w:t>Report from Staff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noted the staff committee </w:t>
      </w:r>
      <w:r>
        <w:t>report.</w:t>
      </w:r>
    </w:p>
    <w:p w:rsidR="00805087" w:rsidRDefault="001F108B" w:rsidP="00805087">
      <w:pPr>
        <w:spacing w:line="240" w:lineRule="auto"/>
        <w:rPr>
          <w:b/>
        </w:rPr>
      </w:pPr>
      <w:r>
        <w:rPr>
          <w:b/>
        </w:rPr>
        <w:t>10/21</w:t>
      </w:r>
      <w:r w:rsidR="00805087" w:rsidRPr="0025677D">
        <w:rPr>
          <w:b/>
        </w:rPr>
        <w:tab/>
      </w:r>
      <w:r w:rsidR="00805087" w:rsidRPr="0025677D">
        <w:rPr>
          <w:b/>
        </w:rPr>
        <w:tab/>
      </w:r>
      <w:r w:rsidR="00805087">
        <w:rPr>
          <w:b/>
        </w:rPr>
        <w:t>*</w:t>
      </w:r>
      <w:r w:rsidR="00805087" w:rsidRPr="0025677D">
        <w:rPr>
          <w:b/>
        </w:rPr>
        <w:t>Report from F&amp;GP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</w:t>
      </w:r>
      <w:r>
        <w:t>noted the F&amp;GP committee update.</w:t>
      </w:r>
    </w:p>
    <w:p w:rsidR="00AC2AB0" w:rsidRDefault="001F108B" w:rsidP="00AC2AB0">
      <w:pPr>
        <w:spacing w:line="240" w:lineRule="auto"/>
        <w:rPr>
          <w:b/>
        </w:rPr>
      </w:pPr>
      <w:r>
        <w:rPr>
          <w:b/>
        </w:rPr>
        <w:t>11</w:t>
      </w:r>
      <w:r w:rsidR="00F042EC">
        <w:rPr>
          <w:b/>
        </w:rPr>
        <w:t>/2</w:t>
      </w:r>
      <w:r>
        <w:rPr>
          <w:b/>
        </w:rPr>
        <w:t>1</w:t>
      </w:r>
      <w:r w:rsidR="00AC2AB0" w:rsidRPr="0025677D">
        <w:rPr>
          <w:b/>
        </w:rPr>
        <w:tab/>
      </w:r>
      <w:r w:rsidR="00AC2AB0" w:rsidRPr="0025677D">
        <w:rPr>
          <w:b/>
        </w:rPr>
        <w:tab/>
      </w:r>
      <w:r w:rsidR="00805087">
        <w:rPr>
          <w:b/>
        </w:rPr>
        <w:t>*</w:t>
      </w:r>
      <w:r w:rsidR="00204FD8">
        <w:rPr>
          <w:b/>
        </w:rPr>
        <w:t xml:space="preserve">Governance - </w:t>
      </w:r>
      <w:r w:rsidR="00AC2AB0">
        <w:rPr>
          <w:b/>
        </w:rPr>
        <w:t xml:space="preserve">Policy </w:t>
      </w:r>
      <w:r w:rsidR="00204FD8">
        <w:rPr>
          <w:b/>
        </w:rPr>
        <w:t>and Bye Law Review</w:t>
      </w:r>
      <w:r w:rsidR="00AC2AB0">
        <w:rPr>
          <w:b/>
        </w:rPr>
        <w:t>:</w:t>
      </w:r>
    </w:p>
    <w:p w:rsidR="00BE43FC" w:rsidRPr="00BE43FC" w:rsidRDefault="00BE43FC" w:rsidP="0025677D">
      <w:pPr>
        <w:spacing w:line="240" w:lineRule="auto"/>
      </w:pPr>
      <w:r w:rsidRPr="00BE43FC">
        <w:tab/>
      </w:r>
      <w:r w:rsidRPr="00BE43FC">
        <w:tab/>
      </w:r>
      <w:r w:rsidR="001F108B">
        <w:t>None for the meeting</w:t>
      </w:r>
      <w:r w:rsidRPr="00BE43FC">
        <w:t>.</w:t>
      </w:r>
    </w:p>
    <w:p w:rsidR="00F62BF1" w:rsidRPr="0025677D" w:rsidRDefault="001F108B" w:rsidP="0025677D">
      <w:pPr>
        <w:spacing w:line="240" w:lineRule="auto"/>
        <w:rPr>
          <w:b/>
        </w:rPr>
      </w:pPr>
      <w:r>
        <w:rPr>
          <w:b/>
        </w:rPr>
        <w:t>12/21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Default="00F62BF1" w:rsidP="0025677D">
      <w:pPr>
        <w:spacing w:line="240" w:lineRule="auto"/>
        <w:ind w:left="1440"/>
      </w:pPr>
      <w:r>
        <w:t xml:space="preserve">Board </w:t>
      </w:r>
      <w:r w:rsidR="00E126F9">
        <w:t>noted the ongoing monthly and online updates</w:t>
      </w:r>
      <w:r>
        <w:tab/>
      </w:r>
    </w:p>
    <w:p w:rsidR="00AC04EF" w:rsidRDefault="001F108B" w:rsidP="0025677D">
      <w:pPr>
        <w:spacing w:line="240" w:lineRule="auto"/>
        <w:rPr>
          <w:b/>
        </w:rPr>
      </w:pPr>
      <w:r>
        <w:rPr>
          <w:b/>
        </w:rPr>
        <w:t>13</w:t>
      </w:r>
      <w:r w:rsidR="00F042EC">
        <w:rPr>
          <w:b/>
        </w:rPr>
        <w:t>/2</w:t>
      </w:r>
      <w:r>
        <w:rPr>
          <w:b/>
        </w:rPr>
        <w:t>1</w:t>
      </w:r>
      <w:r w:rsidR="00AC04EF" w:rsidRPr="0025677D">
        <w:rPr>
          <w:b/>
        </w:rPr>
        <w:tab/>
      </w:r>
      <w:r w:rsidR="00AC04EF" w:rsidRPr="0025677D">
        <w:rPr>
          <w:b/>
        </w:rPr>
        <w:tab/>
        <w:t>*</w:t>
      </w:r>
      <w:r w:rsidR="00AC04EF">
        <w:rPr>
          <w:b/>
        </w:rPr>
        <w:t>Sustainability Report</w:t>
      </w:r>
    </w:p>
    <w:p w:rsidR="00B9119C" w:rsidRDefault="00B9119C" w:rsidP="006B63DC">
      <w:pPr>
        <w:spacing w:line="240" w:lineRule="auto"/>
        <w:ind w:left="1440"/>
      </w:pPr>
      <w:r w:rsidRPr="00B9119C">
        <w:lastRenderedPageBreak/>
        <w:t>The Board noted the report</w:t>
      </w:r>
      <w:r w:rsidR="00E126F9">
        <w:t>.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7D28F3" w:rsidRDefault="007D28F3" w:rsidP="0025677D">
      <w:pPr>
        <w:spacing w:line="240" w:lineRule="auto"/>
        <w:rPr>
          <w:b/>
          <w:u w:val="single"/>
        </w:rPr>
      </w:pP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</w:t>
      </w:r>
      <w:r w:rsidR="00C73F65">
        <w:t>Tuesday</w:t>
      </w:r>
      <w:r w:rsidR="007F2E33">
        <w:t xml:space="preserve"> </w:t>
      </w:r>
      <w:r w:rsidR="001F108B">
        <w:t>22</w:t>
      </w:r>
      <w:r w:rsidR="001F108B" w:rsidRPr="001F108B">
        <w:rPr>
          <w:vertAlign w:val="superscript"/>
        </w:rPr>
        <w:t>nd</w:t>
      </w:r>
      <w:r w:rsidR="001F108B">
        <w:t xml:space="preserve"> June </w:t>
      </w:r>
      <w:r w:rsidR="007F2E33">
        <w:t>2021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961643" w:rsidRDefault="00961643" w:rsidP="00961643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work with MB on cash flow</w:t>
      </w:r>
      <w:r>
        <w:br/>
      </w:r>
      <w:r w:rsidRPr="000D4923">
        <w:rPr>
          <w:i/>
        </w:rPr>
        <w:t>Action</w:t>
      </w:r>
      <w:r>
        <w:t xml:space="preserve"> – TB to pass to WH for confirmation to UWE</w:t>
      </w:r>
      <w:r>
        <w:br/>
      </w:r>
      <w:r w:rsidRPr="000D4923">
        <w:rPr>
          <w:i/>
        </w:rPr>
        <w:t>Action</w:t>
      </w:r>
      <w:r>
        <w:t xml:space="preserve"> – TB to add to agenda for August additional meeting</w:t>
      </w:r>
      <w:r>
        <w:br/>
      </w:r>
      <w:r w:rsidRPr="000D4923">
        <w:rPr>
          <w:i/>
        </w:rPr>
        <w:t>Action</w:t>
      </w:r>
      <w:r>
        <w:t xml:space="preserve"> – TB to add risk register to every meeting agenda as standing item</w:t>
      </w:r>
      <w:r>
        <w:br/>
      </w:r>
      <w:r w:rsidRPr="000D4923">
        <w:rPr>
          <w:i/>
        </w:rPr>
        <w:t>Action</w:t>
      </w:r>
      <w:r>
        <w:t xml:space="preserve"> – TB to liaise with UWE to add Chairs to June meeting</w:t>
      </w:r>
    </w:p>
    <w:p w:rsidR="00961643" w:rsidRDefault="00961643" w:rsidP="00961643">
      <w:pPr>
        <w:spacing w:line="240" w:lineRule="auto"/>
        <w:ind w:left="1440"/>
      </w:pPr>
      <w:bookmarkStart w:id="0" w:name="_GoBack"/>
      <w:bookmarkEnd w:id="0"/>
    </w:p>
    <w:p w:rsidR="00D670CB" w:rsidRDefault="00D670CB" w:rsidP="00D670CB">
      <w:pPr>
        <w:spacing w:line="240" w:lineRule="auto"/>
        <w:ind w:left="1440"/>
      </w:pPr>
    </w:p>
    <w:p w:rsidR="00D670CB" w:rsidRDefault="00D670CB" w:rsidP="00D670CB">
      <w:pPr>
        <w:spacing w:line="240" w:lineRule="auto"/>
        <w:ind w:left="1440"/>
      </w:pPr>
      <w:r>
        <w:br/>
      </w:r>
    </w:p>
    <w:p w:rsidR="00BE43FC" w:rsidRDefault="00BE43FC" w:rsidP="00A32F35">
      <w:pPr>
        <w:spacing w:line="240" w:lineRule="auto"/>
        <w:ind w:left="1440"/>
      </w:pPr>
    </w:p>
    <w:sectPr w:rsidR="00BE43FC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7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4355"/>
    <w:rsid w:val="000A5F54"/>
    <w:rsid w:val="000B7369"/>
    <w:rsid w:val="000D4923"/>
    <w:rsid w:val="000D6CB2"/>
    <w:rsid w:val="000F7AB5"/>
    <w:rsid w:val="00105520"/>
    <w:rsid w:val="0014183C"/>
    <w:rsid w:val="00143945"/>
    <w:rsid w:val="001A5154"/>
    <w:rsid w:val="001C2FAA"/>
    <w:rsid w:val="001C6402"/>
    <w:rsid w:val="001E1ABE"/>
    <w:rsid w:val="001F108B"/>
    <w:rsid w:val="001F1748"/>
    <w:rsid w:val="00204932"/>
    <w:rsid w:val="00204FD8"/>
    <w:rsid w:val="00246046"/>
    <w:rsid w:val="00247EFA"/>
    <w:rsid w:val="00250F99"/>
    <w:rsid w:val="00251D8F"/>
    <w:rsid w:val="0025677D"/>
    <w:rsid w:val="0026583F"/>
    <w:rsid w:val="00266C18"/>
    <w:rsid w:val="00274E42"/>
    <w:rsid w:val="0029778E"/>
    <w:rsid w:val="002A2D69"/>
    <w:rsid w:val="002A50D3"/>
    <w:rsid w:val="002D7528"/>
    <w:rsid w:val="002E3FDF"/>
    <w:rsid w:val="00313228"/>
    <w:rsid w:val="00317743"/>
    <w:rsid w:val="00317B5B"/>
    <w:rsid w:val="0032186B"/>
    <w:rsid w:val="003313A5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E7D84"/>
    <w:rsid w:val="004F18EE"/>
    <w:rsid w:val="004F6C6F"/>
    <w:rsid w:val="00510F70"/>
    <w:rsid w:val="00512A45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E2D62"/>
    <w:rsid w:val="005F0CC9"/>
    <w:rsid w:val="005F7862"/>
    <w:rsid w:val="00603CCE"/>
    <w:rsid w:val="00606DAB"/>
    <w:rsid w:val="00615182"/>
    <w:rsid w:val="00637744"/>
    <w:rsid w:val="00640110"/>
    <w:rsid w:val="00655232"/>
    <w:rsid w:val="00656D0B"/>
    <w:rsid w:val="00686D58"/>
    <w:rsid w:val="006873F5"/>
    <w:rsid w:val="00691AD1"/>
    <w:rsid w:val="006B1838"/>
    <w:rsid w:val="006B63DC"/>
    <w:rsid w:val="006D084A"/>
    <w:rsid w:val="006E0929"/>
    <w:rsid w:val="006E184D"/>
    <w:rsid w:val="00701B7A"/>
    <w:rsid w:val="00705D3F"/>
    <w:rsid w:val="00716028"/>
    <w:rsid w:val="0072539B"/>
    <w:rsid w:val="0073105B"/>
    <w:rsid w:val="00731DAC"/>
    <w:rsid w:val="00733835"/>
    <w:rsid w:val="00742509"/>
    <w:rsid w:val="00742EA2"/>
    <w:rsid w:val="00750C2B"/>
    <w:rsid w:val="007743D9"/>
    <w:rsid w:val="007C1B82"/>
    <w:rsid w:val="007D28F3"/>
    <w:rsid w:val="007D3945"/>
    <w:rsid w:val="007E155E"/>
    <w:rsid w:val="007E4DDB"/>
    <w:rsid w:val="007F2E33"/>
    <w:rsid w:val="00805087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B643C"/>
    <w:rsid w:val="008B7DD7"/>
    <w:rsid w:val="008C4E52"/>
    <w:rsid w:val="008F730C"/>
    <w:rsid w:val="009053B3"/>
    <w:rsid w:val="0090562A"/>
    <w:rsid w:val="009069EA"/>
    <w:rsid w:val="00906BDD"/>
    <w:rsid w:val="00910B2D"/>
    <w:rsid w:val="00925696"/>
    <w:rsid w:val="0093642F"/>
    <w:rsid w:val="00961643"/>
    <w:rsid w:val="009640C0"/>
    <w:rsid w:val="00974EC9"/>
    <w:rsid w:val="00981D3E"/>
    <w:rsid w:val="009B213E"/>
    <w:rsid w:val="009B5C5C"/>
    <w:rsid w:val="009D2D5F"/>
    <w:rsid w:val="009E7696"/>
    <w:rsid w:val="009F3122"/>
    <w:rsid w:val="00A02841"/>
    <w:rsid w:val="00A06FDC"/>
    <w:rsid w:val="00A1096F"/>
    <w:rsid w:val="00A118AB"/>
    <w:rsid w:val="00A2158D"/>
    <w:rsid w:val="00A31693"/>
    <w:rsid w:val="00A31EC8"/>
    <w:rsid w:val="00A32F35"/>
    <w:rsid w:val="00A5710E"/>
    <w:rsid w:val="00A72577"/>
    <w:rsid w:val="00A74103"/>
    <w:rsid w:val="00A75C71"/>
    <w:rsid w:val="00A816FD"/>
    <w:rsid w:val="00A92144"/>
    <w:rsid w:val="00A925D1"/>
    <w:rsid w:val="00AB21D4"/>
    <w:rsid w:val="00AB4C88"/>
    <w:rsid w:val="00AC04EF"/>
    <w:rsid w:val="00AC2AB0"/>
    <w:rsid w:val="00AC3788"/>
    <w:rsid w:val="00AF1A08"/>
    <w:rsid w:val="00B12931"/>
    <w:rsid w:val="00B26CA2"/>
    <w:rsid w:val="00B4136A"/>
    <w:rsid w:val="00B63323"/>
    <w:rsid w:val="00B67142"/>
    <w:rsid w:val="00B87D1A"/>
    <w:rsid w:val="00B9119C"/>
    <w:rsid w:val="00BD6748"/>
    <w:rsid w:val="00BE43FC"/>
    <w:rsid w:val="00BF62EE"/>
    <w:rsid w:val="00C20973"/>
    <w:rsid w:val="00C2133F"/>
    <w:rsid w:val="00C37F0D"/>
    <w:rsid w:val="00C469A4"/>
    <w:rsid w:val="00C67CFC"/>
    <w:rsid w:val="00C73F65"/>
    <w:rsid w:val="00C94BC4"/>
    <w:rsid w:val="00CD34F8"/>
    <w:rsid w:val="00CE1917"/>
    <w:rsid w:val="00CE21D0"/>
    <w:rsid w:val="00CE7847"/>
    <w:rsid w:val="00CF4D47"/>
    <w:rsid w:val="00D05293"/>
    <w:rsid w:val="00D25F90"/>
    <w:rsid w:val="00D60F42"/>
    <w:rsid w:val="00D61330"/>
    <w:rsid w:val="00D670CB"/>
    <w:rsid w:val="00D86D98"/>
    <w:rsid w:val="00DA3A3C"/>
    <w:rsid w:val="00DB095F"/>
    <w:rsid w:val="00DB288F"/>
    <w:rsid w:val="00DB7065"/>
    <w:rsid w:val="00DC691B"/>
    <w:rsid w:val="00DD3EDA"/>
    <w:rsid w:val="00DE101C"/>
    <w:rsid w:val="00DF6D4D"/>
    <w:rsid w:val="00E00109"/>
    <w:rsid w:val="00E036C3"/>
    <w:rsid w:val="00E126F9"/>
    <w:rsid w:val="00E21977"/>
    <w:rsid w:val="00E23F5F"/>
    <w:rsid w:val="00E24C0D"/>
    <w:rsid w:val="00E5047B"/>
    <w:rsid w:val="00E62BC8"/>
    <w:rsid w:val="00E74D67"/>
    <w:rsid w:val="00EB1F00"/>
    <w:rsid w:val="00ED591A"/>
    <w:rsid w:val="00EE6FD2"/>
    <w:rsid w:val="00EE7C94"/>
    <w:rsid w:val="00F01578"/>
    <w:rsid w:val="00F042EC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D904383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5FD39-C47C-4F4C-B055-72E846DF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4</cp:revision>
  <dcterms:created xsi:type="dcterms:W3CDTF">2021-06-16T09:23:00Z</dcterms:created>
  <dcterms:modified xsi:type="dcterms:W3CDTF">2021-06-16T09:37:00Z</dcterms:modified>
</cp:coreProperties>
</file>