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 xml:space="preserve">Minutes of </w:t>
      </w:r>
      <w:proofErr w:type="gramStart"/>
      <w:r w:rsidRPr="0025677D">
        <w:rPr>
          <w:b/>
          <w:u w:val="single"/>
        </w:rPr>
        <w:t>The</w:t>
      </w:r>
      <w:proofErr w:type="gramEnd"/>
      <w:r w:rsidRPr="0025677D">
        <w:rPr>
          <w:b/>
          <w:u w:val="single"/>
        </w:rPr>
        <w:t xml:space="preserve"> Students’ Union at UWE</w:t>
      </w:r>
      <w:r w:rsidR="00DF6D4D">
        <w:rPr>
          <w:b/>
          <w:u w:val="single"/>
        </w:rPr>
        <w:t xml:space="preserve"> Board of Trustees</w:t>
      </w:r>
    </w:p>
    <w:p w:rsidR="00001091" w:rsidRPr="0025677D" w:rsidRDefault="00D60F42" w:rsidP="0025677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Tuesday </w:t>
      </w:r>
      <w:r w:rsidR="00DE7E0C">
        <w:rPr>
          <w:b/>
          <w:u w:val="single"/>
        </w:rPr>
        <w:t>19</w:t>
      </w:r>
      <w:r w:rsidR="006921D5" w:rsidRPr="006921D5">
        <w:rPr>
          <w:b/>
          <w:u w:val="single"/>
          <w:vertAlign w:val="superscript"/>
        </w:rPr>
        <w:t>th</w:t>
      </w:r>
      <w:r w:rsidR="00DE7E0C">
        <w:rPr>
          <w:b/>
          <w:u w:val="single"/>
        </w:rPr>
        <w:t xml:space="preserve"> October</w:t>
      </w:r>
      <w:r w:rsidR="00CE7847">
        <w:rPr>
          <w:b/>
          <w:u w:val="single"/>
        </w:rPr>
        <w:t xml:space="preserve"> 2021</w:t>
      </w:r>
      <w:r w:rsidR="00DE7E0C">
        <w:rPr>
          <w:b/>
          <w:u w:val="single"/>
        </w:rPr>
        <w:t xml:space="preserve"> – 5.3</w:t>
      </w:r>
      <w:r w:rsidR="00001091" w:rsidRPr="0025677D">
        <w:rPr>
          <w:b/>
          <w:u w:val="single"/>
        </w:rPr>
        <w:t>0pm</w:t>
      </w:r>
    </w:p>
    <w:p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:rsidR="00FF00DB" w:rsidRDefault="004E035F" w:rsidP="00FF00DB">
      <w:pPr>
        <w:spacing w:after="0" w:line="240" w:lineRule="auto"/>
        <w:ind w:left="1440" w:hanging="1440"/>
      </w:pPr>
      <w:r w:rsidRPr="004E035F">
        <w:rPr>
          <w:b/>
        </w:rPr>
        <w:t>Trustees:</w:t>
      </w:r>
      <w:r>
        <w:tab/>
      </w:r>
      <w:r w:rsidR="00F31A21" w:rsidRPr="00A77982">
        <w:t>Evan Botwood</w:t>
      </w:r>
      <w:r w:rsidR="00F31A21">
        <w:tab/>
      </w:r>
      <w:r w:rsidR="00F31A21">
        <w:tab/>
      </w:r>
      <w:r w:rsidR="00FF00DB">
        <w:tab/>
      </w:r>
      <w:r w:rsidR="00FF00DB">
        <w:tab/>
      </w:r>
      <w:proofErr w:type="gramStart"/>
      <w:r w:rsidR="00FF00DB">
        <w:t>President &amp;</w:t>
      </w:r>
      <w:proofErr w:type="gramEnd"/>
      <w:r w:rsidR="00FF00DB">
        <w:t xml:space="preserve"> Chair</w:t>
      </w:r>
    </w:p>
    <w:p w:rsidR="00A5710E" w:rsidRDefault="00D60F42" w:rsidP="00FF00DB">
      <w:pPr>
        <w:spacing w:after="0" w:line="240" w:lineRule="auto"/>
        <w:ind w:left="720" w:firstLine="720"/>
      </w:pPr>
      <w:r w:rsidRPr="00C73F65">
        <w:t>Samuel Ikpe</w:t>
      </w:r>
      <w:r w:rsidR="00A5710E">
        <w:tab/>
      </w:r>
      <w:r w:rsidR="00A5710E">
        <w:tab/>
      </w:r>
      <w:r w:rsidR="00A5710E">
        <w:tab/>
      </w:r>
      <w:r w:rsidR="00A5710E">
        <w:tab/>
        <w:t xml:space="preserve">VP Societies &amp; Communications </w:t>
      </w:r>
    </w:p>
    <w:p w:rsidR="00F328BB" w:rsidRDefault="00F31A21" w:rsidP="000A4355">
      <w:pPr>
        <w:spacing w:after="0" w:line="240" w:lineRule="auto"/>
        <w:ind w:left="1440"/>
      </w:pPr>
      <w:r w:rsidRPr="00A77982">
        <w:t>Rania Regaieg</w:t>
      </w:r>
      <w:r>
        <w:tab/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:rsidR="00DD3EDA" w:rsidRDefault="00DD3EDA" w:rsidP="00DD3EDA">
      <w:pPr>
        <w:spacing w:after="0" w:line="240" w:lineRule="auto"/>
        <w:ind w:left="1440" w:hanging="1440"/>
      </w:pPr>
      <w:r>
        <w:tab/>
      </w:r>
      <w:proofErr w:type="spellStart"/>
      <w:r w:rsidR="00F31A21" w:rsidRPr="00A77982">
        <w:t>Oluwadamilola</w:t>
      </w:r>
      <w:proofErr w:type="spellEnd"/>
      <w:r w:rsidR="00F31A21" w:rsidRPr="00A77982">
        <w:t xml:space="preserve"> Okeyoyin</w:t>
      </w:r>
      <w:r>
        <w:tab/>
      </w:r>
      <w:r>
        <w:tab/>
        <w:t>VP Education</w:t>
      </w:r>
    </w:p>
    <w:p w:rsidR="00DD3EDA" w:rsidRDefault="00DD3EDA" w:rsidP="00DD3EDA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 w:rsidR="00F31A21" w:rsidRPr="00A77982">
        <w:t>Molly Harris</w:t>
      </w:r>
      <w:r w:rsidRPr="00A816FD">
        <w:tab/>
      </w:r>
      <w:r w:rsidRPr="00A816FD">
        <w:tab/>
      </w:r>
      <w:r w:rsidRPr="00A816FD">
        <w:tab/>
      </w:r>
      <w:r w:rsidRPr="00A816FD">
        <w:tab/>
        <w:t>VP Sports &amp; Health</w:t>
      </w:r>
    </w:p>
    <w:p w:rsidR="00594E44" w:rsidRDefault="00594E44" w:rsidP="00594E44">
      <w:pPr>
        <w:spacing w:after="0" w:line="240" w:lineRule="auto"/>
        <w:ind w:left="1440"/>
      </w:pPr>
      <w:r>
        <w:t>Chris Clements</w:t>
      </w:r>
      <w:r>
        <w:tab/>
      </w:r>
      <w:r>
        <w:tab/>
      </w:r>
      <w:r>
        <w:tab/>
      </w:r>
      <w:r>
        <w:tab/>
        <w:t>External Trustee</w:t>
      </w:r>
    </w:p>
    <w:p w:rsidR="00DD3EDA" w:rsidRDefault="00DD3EDA" w:rsidP="000A4355">
      <w:pPr>
        <w:spacing w:after="0" w:line="240" w:lineRule="auto"/>
        <w:ind w:left="1440"/>
      </w:pPr>
      <w:r>
        <w:t>Kieran Woodhouse</w:t>
      </w:r>
      <w:r>
        <w:tab/>
      </w:r>
      <w:r>
        <w:tab/>
      </w:r>
      <w:r>
        <w:tab/>
        <w:t xml:space="preserve">Student Trustee </w:t>
      </w:r>
    </w:p>
    <w:p w:rsidR="000A4355" w:rsidRDefault="000A4355" w:rsidP="000A4355">
      <w:pPr>
        <w:spacing w:after="0" w:line="240" w:lineRule="auto"/>
        <w:ind w:left="1440"/>
      </w:pPr>
      <w:r>
        <w:t>Les Redwood</w:t>
      </w:r>
      <w:r>
        <w:tab/>
      </w:r>
      <w:r>
        <w:tab/>
      </w:r>
      <w:r>
        <w:tab/>
      </w:r>
      <w:r>
        <w:tab/>
        <w:t>External Trustee</w:t>
      </w:r>
    </w:p>
    <w:p w:rsidR="000A4355" w:rsidRDefault="000A4355" w:rsidP="00594E44">
      <w:pPr>
        <w:spacing w:after="0" w:line="240" w:lineRule="auto"/>
        <w:rPr>
          <w:b/>
        </w:rPr>
      </w:pPr>
    </w:p>
    <w:p w:rsidR="00DE7E0C" w:rsidRDefault="004E035F" w:rsidP="00DE7E0C">
      <w:pPr>
        <w:spacing w:after="0" w:line="240" w:lineRule="auto"/>
      </w:pPr>
      <w:r w:rsidRPr="004E035F">
        <w:rPr>
          <w:b/>
        </w:rPr>
        <w:t>Apologies:</w:t>
      </w:r>
      <w:r>
        <w:tab/>
      </w:r>
      <w:r w:rsidR="00DE7E0C">
        <w:t>Helen Balmer</w:t>
      </w:r>
      <w:r w:rsidR="00DE7E0C">
        <w:tab/>
      </w:r>
      <w:r w:rsidR="00DE7E0C">
        <w:tab/>
      </w:r>
      <w:r w:rsidR="00DE7E0C">
        <w:tab/>
      </w:r>
      <w:r w:rsidR="00DE7E0C">
        <w:tab/>
        <w:t>External Trustee</w:t>
      </w:r>
    </w:p>
    <w:p w:rsidR="00733835" w:rsidRDefault="00594E44" w:rsidP="00594E44">
      <w:pPr>
        <w:spacing w:after="0" w:line="240" w:lineRule="auto"/>
      </w:pPr>
      <w:r>
        <w:tab/>
      </w:r>
    </w:p>
    <w:p w:rsidR="00D60F42" w:rsidRDefault="004E035F" w:rsidP="00A02841">
      <w:pPr>
        <w:spacing w:after="0" w:line="240" w:lineRule="auto"/>
        <w:ind w:left="1440" w:hanging="1440"/>
      </w:pPr>
      <w:r>
        <w:rPr>
          <w:b/>
        </w:rPr>
        <w:t>In attendance:</w:t>
      </w:r>
      <w:r>
        <w:tab/>
      </w:r>
      <w:r w:rsidR="00001091"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</w:p>
    <w:p w:rsidR="00DE7E0C" w:rsidRPr="00DE7E0C" w:rsidRDefault="00DE7E0C" w:rsidP="00A02841">
      <w:pPr>
        <w:spacing w:after="0" w:line="240" w:lineRule="auto"/>
        <w:ind w:left="1440" w:hanging="1440"/>
      </w:pPr>
      <w:r w:rsidRPr="00DE7E0C">
        <w:tab/>
        <w:t>Mollie Pitt</w:t>
      </w:r>
      <w:r w:rsidRPr="00DE7E0C">
        <w:tab/>
      </w:r>
      <w:r w:rsidRPr="00DE7E0C">
        <w:tab/>
      </w:r>
      <w:r w:rsidRPr="00DE7E0C">
        <w:tab/>
      </w:r>
      <w:r w:rsidRPr="00DE7E0C">
        <w:tab/>
        <w:t>RSM (Agenda item 36 21)</w:t>
      </w:r>
    </w:p>
    <w:p w:rsidR="000A4355" w:rsidRDefault="00A77982" w:rsidP="00F31A21">
      <w:pPr>
        <w:spacing w:after="0" w:line="240" w:lineRule="auto"/>
        <w:ind w:left="1440" w:hanging="1440"/>
      </w:pPr>
      <w:r>
        <w:rPr>
          <w:b/>
        </w:rPr>
        <w:tab/>
      </w:r>
      <w:r w:rsidRPr="00A77982">
        <w:tab/>
      </w:r>
      <w:r w:rsidRPr="00A77982">
        <w:tab/>
      </w:r>
      <w:r w:rsidRPr="00A77982">
        <w:tab/>
      </w:r>
      <w:r w:rsidRPr="00A77982">
        <w:tab/>
      </w:r>
    </w:p>
    <w:p w:rsidR="001E1ABE" w:rsidRDefault="001E1ABE" w:rsidP="001E1ABE">
      <w:pPr>
        <w:spacing w:after="0" w:line="240" w:lineRule="auto"/>
        <w:ind w:left="1440" w:hanging="1440"/>
      </w:pPr>
      <w:r>
        <w:rPr>
          <w:b/>
        </w:rPr>
        <w:t>Conflicts of interest:</w:t>
      </w:r>
      <w:r>
        <w:tab/>
      </w:r>
    </w:p>
    <w:p w:rsidR="001E1ABE" w:rsidRDefault="001E1ABE" w:rsidP="001E1ABE">
      <w:pPr>
        <w:spacing w:after="0" w:line="240" w:lineRule="auto"/>
        <w:ind w:left="1440" w:hanging="1440"/>
      </w:pPr>
    </w:p>
    <w:p w:rsidR="00001091" w:rsidRDefault="00DE7E0C" w:rsidP="0025677D">
      <w:pPr>
        <w:spacing w:line="240" w:lineRule="auto"/>
      </w:pPr>
      <w:r>
        <w:rPr>
          <w:b/>
        </w:rPr>
        <w:t>34</w:t>
      </w:r>
      <w:r w:rsidR="001F108B">
        <w:rPr>
          <w:b/>
        </w:rPr>
        <w:t>/21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:rsidR="0025677D" w:rsidRDefault="00001091" w:rsidP="00313228">
      <w:pPr>
        <w:spacing w:line="240" w:lineRule="auto"/>
        <w:ind w:left="1440"/>
      </w:pPr>
      <w:r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</w:t>
      </w:r>
      <w:r w:rsidR="00A02841">
        <w:t xml:space="preserve">on </w:t>
      </w:r>
      <w:r w:rsidR="00DE7E0C">
        <w:t>10</w:t>
      </w:r>
      <w:r w:rsidR="00DE7E0C" w:rsidRPr="00DE7E0C">
        <w:rPr>
          <w:vertAlign w:val="superscript"/>
        </w:rPr>
        <w:t>th</w:t>
      </w:r>
      <w:r w:rsidR="00DE7E0C">
        <w:t xml:space="preserve"> August</w:t>
      </w:r>
      <w:r w:rsidR="00A77982">
        <w:t xml:space="preserve"> 2021</w:t>
      </w:r>
      <w:r w:rsidR="00733835">
        <w:t>.</w:t>
      </w:r>
      <w:r w:rsidR="00313228">
        <w:t xml:space="preserve"> </w:t>
      </w:r>
    </w:p>
    <w:p w:rsidR="00001091" w:rsidRDefault="00DE7E0C" w:rsidP="0025677D">
      <w:pPr>
        <w:spacing w:line="240" w:lineRule="auto"/>
      </w:pPr>
      <w:r>
        <w:rPr>
          <w:b/>
        </w:rPr>
        <w:t>35</w:t>
      </w:r>
      <w:r w:rsidR="001F108B">
        <w:rPr>
          <w:b/>
        </w:rPr>
        <w:t>/21</w:t>
      </w:r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:rsidR="00DE7E0C" w:rsidRDefault="00DE7E0C" w:rsidP="00DE7E0C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convene group (Unison)</w:t>
      </w:r>
      <w:r>
        <w:t xml:space="preserve"> </w:t>
      </w:r>
      <w:r w:rsidRPr="00DE7E0C">
        <w:rPr>
          <w:b/>
        </w:rPr>
        <w:t>(ongoing)</w:t>
      </w:r>
      <w:r>
        <w:br/>
      </w:r>
      <w:r w:rsidRPr="00E148FE">
        <w:rPr>
          <w:i/>
        </w:rPr>
        <w:t>Action</w:t>
      </w:r>
      <w:r>
        <w:t>- EB to speak to HB re social media</w:t>
      </w:r>
      <w:r>
        <w:t xml:space="preserve"> </w:t>
      </w:r>
      <w:r w:rsidRPr="00DE7E0C">
        <w:rPr>
          <w:b/>
        </w:rPr>
        <w:t>(complete)</w:t>
      </w:r>
      <w:r>
        <w:br/>
      </w:r>
      <w:r w:rsidRPr="00512D23">
        <w:rPr>
          <w:i/>
        </w:rPr>
        <w:t>Action</w:t>
      </w:r>
      <w:r>
        <w:t xml:space="preserve"> – TB to circulate risk register for October meeting</w:t>
      </w:r>
      <w:r>
        <w:t xml:space="preserve"> </w:t>
      </w:r>
      <w:r w:rsidRPr="00DE7E0C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update RC and KH </w:t>
      </w:r>
      <w:r w:rsidRPr="00DE7E0C">
        <w:rPr>
          <w:b/>
        </w:rPr>
        <w:t>(complete)</w:t>
      </w:r>
      <w:r>
        <w:rPr>
          <w:i/>
        </w:rPr>
        <w:br/>
      </w:r>
      <w:r w:rsidRPr="000D4923">
        <w:rPr>
          <w:i/>
        </w:rPr>
        <w:t>Action</w:t>
      </w:r>
      <w:r>
        <w:t xml:space="preserve"> – TB to add EB in</w:t>
      </w:r>
      <w:r w:rsidRPr="00DE7E0C">
        <w:rPr>
          <w:b/>
        </w:rPr>
        <w:t xml:space="preserve"> </w:t>
      </w:r>
      <w:r w:rsidRPr="00DE7E0C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move F&amp;GP and Staff Committee to main agenda</w:t>
      </w:r>
      <w:r>
        <w:t xml:space="preserve"> </w:t>
      </w:r>
      <w:r w:rsidRPr="00DE7E0C">
        <w:rPr>
          <w:b/>
        </w:rPr>
        <w:t>(complete)</w:t>
      </w:r>
    </w:p>
    <w:p w:rsidR="004E7D84" w:rsidRDefault="00DE7E0C" w:rsidP="004E7D84">
      <w:pPr>
        <w:spacing w:line="240" w:lineRule="auto"/>
        <w:rPr>
          <w:b/>
        </w:rPr>
      </w:pPr>
      <w:r>
        <w:rPr>
          <w:b/>
        </w:rPr>
        <w:t>36</w:t>
      </w:r>
      <w:r w:rsidR="001E1ABE">
        <w:rPr>
          <w:b/>
        </w:rPr>
        <w:t>/2</w:t>
      </w:r>
      <w:r w:rsidR="001F108B">
        <w:rPr>
          <w:b/>
        </w:rPr>
        <w:t>1</w:t>
      </w:r>
      <w:r w:rsidR="004E7D84">
        <w:tab/>
      </w:r>
      <w:r w:rsidR="004E7D84">
        <w:tab/>
      </w:r>
      <w:r w:rsidR="00BE43FC">
        <w:rPr>
          <w:b/>
        </w:rPr>
        <w:t xml:space="preserve">Finance – </w:t>
      </w:r>
      <w:r>
        <w:rPr>
          <w:b/>
        </w:rPr>
        <w:t>Audit Report</w:t>
      </w:r>
      <w:r w:rsidR="004E7D84">
        <w:rPr>
          <w:b/>
        </w:rPr>
        <w:t>:</w:t>
      </w:r>
    </w:p>
    <w:p w:rsidR="00DE7E0C" w:rsidRDefault="004E7D84" w:rsidP="00F31A21">
      <w:pPr>
        <w:spacing w:line="240" w:lineRule="auto"/>
        <w:ind w:left="1440"/>
      </w:pPr>
      <w:r>
        <w:t xml:space="preserve">The Board </w:t>
      </w:r>
      <w:r w:rsidR="00D203FB">
        <w:t xml:space="preserve">received the </w:t>
      </w:r>
      <w:r w:rsidR="00DE7E0C">
        <w:t>audited accounts from RSM and discussed the management controls and management responses and noted the quality of the audit.</w:t>
      </w:r>
    </w:p>
    <w:p w:rsidR="00DE7E0C" w:rsidRDefault="00DE7E0C" w:rsidP="00F31A21">
      <w:pPr>
        <w:spacing w:line="240" w:lineRule="auto"/>
        <w:ind w:left="1440"/>
      </w:pPr>
      <w:r>
        <w:t>The Board commended TB, MB and team for the work throughout the year and during the audit.</w:t>
      </w:r>
    </w:p>
    <w:p w:rsidR="00DE7E0C" w:rsidRDefault="00DE7E0C" w:rsidP="00F31A21">
      <w:pPr>
        <w:spacing w:line="240" w:lineRule="auto"/>
        <w:ind w:left="1440"/>
      </w:pPr>
      <w:r>
        <w:t>The audited accounts were approved pending the submission of the agreed management responses</w:t>
      </w:r>
    </w:p>
    <w:p w:rsidR="009B5C5C" w:rsidRDefault="00DE7E0C" w:rsidP="00DE7E0C">
      <w:pPr>
        <w:spacing w:line="240" w:lineRule="auto"/>
        <w:ind w:left="1440"/>
      </w:pPr>
      <w:r w:rsidRPr="00DE7E0C">
        <w:rPr>
          <w:i/>
        </w:rPr>
        <w:t xml:space="preserve">Action </w:t>
      </w:r>
      <w:r>
        <w:t>– TB/MB to send across management responses</w:t>
      </w:r>
      <w:r>
        <w:br/>
      </w:r>
      <w:r w:rsidRPr="00DE7E0C">
        <w:rPr>
          <w:i/>
        </w:rPr>
        <w:t xml:space="preserve">Action </w:t>
      </w:r>
      <w:r>
        <w:t>– EB to sign accounts</w:t>
      </w:r>
      <w:r>
        <w:br/>
      </w:r>
      <w:r w:rsidRPr="00DE7E0C">
        <w:rPr>
          <w:i/>
        </w:rPr>
        <w:t>Action</w:t>
      </w:r>
      <w:r>
        <w:t xml:space="preserve"> – TB to pass thanks to MB and team</w:t>
      </w:r>
    </w:p>
    <w:p w:rsidR="0029733E" w:rsidRDefault="0029733E" w:rsidP="0029733E">
      <w:pPr>
        <w:spacing w:line="240" w:lineRule="auto"/>
        <w:rPr>
          <w:b/>
        </w:rPr>
      </w:pPr>
      <w:r>
        <w:rPr>
          <w:b/>
        </w:rPr>
        <w:t>37/21</w:t>
      </w:r>
      <w:r>
        <w:tab/>
      </w:r>
      <w:r>
        <w:tab/>
      </w:r>
      <w:r>
        <w:rPr>
          <w:b/>
        </w:rPr>
        <w:t>Strategic planning:</w:t>
      </w:r>
    </w:p>
    <w:p w:rsidR="0029733E" w:rsidRDefault="0029733E" w:rsidP="0029733E">
      <w:pPr>
        <w:spacing w:line="240" w:lineRule="auto"/>
        <w:ind w:left="1440"/>
      </w:pPr>
      <w:r>
        <w:t xml:space="preserve">The Board were updated on the planning process for the 2022-2026 strategic plan and </w:t>
      </w:r>
      <w:r>
        <w:t>confirmed the stage gates from the previous meeting and ensured that there was a focus on the work to give clarity and a compelling vision</w:t>
      </w:r>
    </w:p>
    <w:p w:rsidR="0029733E" w:rsidRDefault="0029733E" w:rsidP="0029733E">
      <w:pPr>
        <w:spacing w:line="240" w:lineRule="auto"/>
        <w:ind w:left="1440"/>
      </w:pPr>
      <w:r>
        <w:lastRenderedPageBreak/>
        <w:t>The Board are to receive initial research data for the December meeting</w:t>
      </w:r>
    </w:p>
    <w:p w:rsidR="0029733E" w:rsidRDefault="0029733E" w:rsidP="0029733E">
      <w:pPr>
        <w:spacing w:line="240" w:lineRule="auto"/>
        <w:ind w:left="1440"/>
      </w:pPr>
      <w:r w:rsidRPr="0029733E">
        <w:rPr>
          <w:i/>
        </w:rPr>
        <w:t>Action</w:t>
      </w:r>
      <w:r>
        <w:t xml:space="preserve"> – TB to book in Scott for December meeting </w:t>
      </w:r>
    </w:p>
    <w:p w:rsidR="0090562A" w:rsidRDefault="0029733E" w:rsidP="0090562A">
      <w:pPr>
        <w:spacing w:line="240" w:lineRule="auto"/>
        <w:rPr>
          <w:b/>
        </w:rPr>
      </w:pPr>
      <w:r>
        <w:rPr>
          <w:b/>
        </w:rPr>
        <w:t>38</w:t>
      </w:r>
      <w:r w:rsidR="001F108B">
        <w:rPr>
          <w:b/>
        </w:rPr>
        <w:t>/21</w:t>
      </w:r>
      <w:r w:rsidR="0090562A">
        <w:tab/>
      </w:r>
      <w:r w:rsidR="0090562A">
        <w:tab/>
      </w:r>
      <w:r w:rsidR="00F31A21">
        <w:rPr>
          <w:b/>
        </w:rPr>
        <w:t xml:space="preserve">Presidents </w:t>
      </w:r>
      <w:r>
        <w:rPr>
          <w:b/>
        </w:rPr>
        <w:t>Team Updates</w:t>
      </w:r>
      <w:r w:rsidR="0090562A">
        <w:rPr>
          <w:b/>
        </w:rPr>
        <w:t>:</w:t>
      </w:r>
    </w:p>
    <w:p w:rsidR="00E148FE" w:rsidRDefault="007C1B82" w:rsidP="0029733E">
      <w:pPr>
        <w:spacing w:line="240" w:lineRule="auto"/>
        <w:ind w:left="1440"/>
      </w:pPr>
      <w:r>
        <w:t xml:space="preserve">The Board noted </w:t>
      </w:r>
      <w:r w:rsidR="00A32F35">
        <w:t>the update</w:t>
      </w:r>
      <w:r w:rsidR="00961643">
        <w:t xml:space="preserve"> on </w:t>
      </w:r>
      <w:r w:rsidR="00E148FE">
        <w:t xml:space="preserve">the Presidents manifestos and </w:t>
      </w:r>
      <w:r w:rsidR="0029733E">
        <w:t>congratulated them on a number of success and team projects.</w:t>
      </w:r>
    </w:p>
    <w:p w:rsidR="0029733E" w:rsidRDefault="0029733E" w:rsidP="0029733E">
      <w:pPr>
        <w:spacing w:line="240" w:lineRule="auto"/>
        <w:ind w:left="1440"/>
      </w:pPr>
      <w:r>
        <w:t>The Board continued to encourage clear communication of progress and successes.</w:t>
      </w:r>
    </w:p>
    <w:p w:rsidR="007F2E33" w:rsidRDefault="00F31A21" w:rsidP="007F2E33">
      <w:pPr>
        <w:spacing w:line="240" w:lineRule="auto"/>
        <w:rPr>
          <w:b/>
        </w:rPr>
      </w:pPr>
      <w:r>
        <w:rPr>
          <w:b/>
        </w:rPr>
        <w:t>3</w:t>
      </w:r>
      <w:r w:rsidR="0029733E">
        <w:rPr>
          <w:b/>
        </w:rPr>
        <w:t>9</w:t>
      </w:r>
      <w:r w:rsidR="007F2E33">
        <w:rPr>
          <w:b/>
        </w:rPr>
        <w:t>/2</w:t>
      </w:r>
      <w:r w:rsidR="001F108B">
        <w:rPr>
          <w:b/>
        </w:rPr>
        <w:t>1</w:t>
      </w:r>
      <w:r w:rsidR="007F2E33">
        <w:tab/>
      </w:r>
      <w:r w:rsidR="007F2E33">
        <w:tab/>
      </w:r>
      <w:r w:rsidR="0029733E">
        <w:rPr>
          <w:b/>
        </w:rPr>
        <w:t>Student Democracy</w:t>
      </w:r>
      <w:r w:rsidR="007F2E33">
        <w:rPr>
          <w:b/>
        </w:rPr>
        <w:t>:</w:t>
      </w:r>
    </w:p>
    <w:p w:rsidR="00D670CB" w:rsidRDefault="007F2E33" w:rsidP="00961643">
      <w:pPr>
        <w:spacing w:line="240" w:lineRule="auto"/>
        <w:ind w:left="1440"/>
      </w:pPr>
      <w:r>
        <w:t xml:space="preserve">The Board </w:t>
      </w:r>
      <w:r w:rsidR="00512D23">
        <w:t xml:space="preserve">noted the </w:t>
      </w:r>
      <w:r w:rsidR="0029733E">
        <w:t>student ideas since the last meeting and approved all bar 3 which were amended as linked items.</w:t>
      </w:r>
    </w:p>
    <w:p w:rsidR="00512D23" w:rsidRDefault="00512D23" w:rsidP="00961643">
      <w:pPr>
        <w:spacing w:line="240" w:lineRule="auto"/>
        <w:ind w:left="1440"/>
      </w:pPr>
      <w:r>
        <w:t xml:space="preserve">Action – TB to </w:t>
      </w:r>
      <w:r w:rsidR="0029733E">
        <w:t>update WH and SA</w:t>
      </w:r>
    </w:p>
    <w:p w:rsidR="0029733E" w:rsidRDefault="0029733E" w:rsidP="0029733E">
      <w:pPr>
        <w:spacing w:line="240" w:lineRule="auto"/>
        <w:rPr>
          <w:b/>
        </w:rPr>
      </w:pPr>
      <w:r>
        <w:rPr>
          <w:b/>
        </w:rPr>
        <w:t>40</w:t>
      </w:r>
      <w:r>
        <w:rPr>
          <w:b/>
        </w:rPr>
        <w:t>/21</w:t>
      </w:r>
      <w:r>
        <w:tab/>
      </w:r>
      <w:r>
        <w:tab/>
      </w:r>
      <w:r>
        <w:rPr>
          <w:b/>
        </w:rPr>
        <w:t>Trustee calendar</w:t>
      </w:r>
      <w:r>
        <w:rPr>
          <w:b/>
        </w:rPr>
        <w:t>:</w:t>
      </w:r>
    </w:p>
    <w:p w:rsidR="0029733E" w:rsidRDefault="0029733E" w:rsidP="0029733E">
      <w:pPr>
        <w:spacing w:line="240" w:lineRule="auto"/>
        <w:ind w:left="1440"/>
      </w:pPr>
      <w:r>
        <w:t xml:space="preserve">The Board noted the </w:t>
      </w:r>
      <w:r>
        <w:t>proposed changes and agreed to consider alterations at the next meeting to ensure timing and content as well as social interaction is included in the annual calendar</w:t>
      </w:r>
      <w:r>
        <w:t>.</w:t>
      </w:r>
    </w:p>
    <w:p w:rsidR="0029733E" w:rsidRDefault="0029733E" w:rsidP="0029733E">
      <w:pPr>
        <w:spacing w:line="240" w:lineRule="auto"/>
        <w:ind w:left="1440"/>
      </w:pPr>
      <w:r>
        <w:t xml:space="preserve">Action – </w:t>
      </w:r>
      <w:r>
        <w:t>EB/</w:t>
      </w:r>
      <w:r>
        <w:t xml:space="preserve">TB to </w:t>
      </w:r>
      <w:r>
        <w:t>bring to the next meeting</w:t>
      </w:r>
    </w:p>
    <w:p w:rsidR="0029733E" w:rsidRDefault="006E08A0" w:rsidP="0029733E">
      <w:pPr>
        <w:spacing w:line="240" w:lineRule="auto"/>
        <w:rPr>
          <w:b/>
        </w:rPr>
      </w:pPr>
      <w:r>
        <w:rPr>
          <w:b/>
        </w:rPr>
        <w:t>41</w:t>
      </w:r>
      <w:r w:rsidR="0029733E">
        <w:rPr>
          <w:b/>
        </w:rPr>
        <w:t>/21</w:t>
      </w:r>
      <w:r w:rsidR="0029733E">
        <w:tab/>
      </w:r>
      <w:r w:rsidR="0029733E">
        <w:tab/>
      </w:r>
      <w:r w:rsidR="0029733E">
        <w:rPr>
          <w:b/>
        </w:rPr>
        <w:t>Risk Register:</w:t>
      </w:r>
    </w:p>
    <w:p w:rsidR="0029733E" w:rsidRDefault="0029733E" w:rsidP="0029733E">
      <w:pPr>
        <w:spacing w:line="240" w:lineRule="auto"/>
        <w:ind w:left="1440"/>
      </w:pPr>
      <w:r>
        <w:t xml:space="preserve">The Board </w:t>
      </w:r>
      <w:r w:rsidR="006E08A0">
        <w:t>approved the new Risk Register and preferred its layout and accessibility compared to previous versions</w:t>
      </w:r>
      <w:r>
        <w:t>.</w:t>
      </w:r>
    </w:p>
    <w:p w:rsidR="006E08A0" w:rsidRDefault="006E08A0" w:rsidP="0029733E">
      <w:pPr>
        <w:spacing w:line="240" w:lineRule="auto"/>
        <w:ind w:left="1440"/>
      </w:pPr>
      <w:r>
        <w:t>The Risk Register is to be reviewed twice a year, March and October to ensure accuracy and content</w:t>
      </w:r>
      <w:bookmarkStart w:id="0" w:name="_GoBack"/>
      <w:bookmarkEnd w:id="0"/>
    </w:p>
    <w:p w:rsidR="0029733E" w:rsidRDefault="0029733E" w:rsidP="0029733E">
      <w:pPr>
        <w:spacing w:line="240" w:lineRule="auto"/>
        <w:ind w:left="1440"/>
      </w:pPr>
      <w:r>
        <w:t xml:space="preserve">Action – TB to </w:t>
      </w:r>
      <w:r w:rsidR="006E08A0">
        <w:t>add to March and October meetings</w:t>
      </w:r>
    </w:p>
    <w:p w:rsidR="0029733E" w:rsidRDefault="006E08A0" w:rsidP="0029733E">
      <w:pPr>
        <w:spacing w:line="240" w:lineRule="auto"/>
        <w:rPr>
          <w:b/>
        </w:rPr>
      </w:pPr>
      <w:r>
        <w:rPr>
          <w:b/>
        </w:rPr>
        <w:t>42</w:t>
      </w:r>
      <w:r w:rsidR="0029733E">
        <w:rPr>
          <w:b/>
        </w:rPr>
        <w:t>/21</w:t>
      </w:r>
      <w:r w:rsidR="0029733E">
        <w:tab/>
      </w:r>
      <w:r w:rsidR="0029733E">
        <w:tab/>
      </w:r>
      <w:r>
        <w:rPr>
          <w:b/>
        </w:rPr>
        <w:t>CEO Report</w:t>
      </w:r>
      <w:r w:rsidR="0029733E">
        <w:rPr>
          <w:b/>
        </w:rPr>
        <w:t>:</w:t>
      </w:r>
    </w:p>
    <w:p w:rsidR="0029733E" w:rsidRDefault="0029733E" w:rsidP="0029733E">
      <w:pPr>
        <w:spacing w:line="240" w:lineRule="auto"/>
        <w:ind w:left="1440"/>
      </w:pPr>
      <w:r>
        <w:t xml:space="preserve">The Board noted the </w:t>
      </w:r>
      <w:r w:rsidR="006E08A0">
        <w:t>report and actions undertaken and TB/MB were commended for their work on the VAT case and removal of historical VAT liability</w:t>
      </w:r>
      <w:r>
        <w:t>.</w:t>
      </w:r>
    </w:p>
    <w:p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:rsidR="007D28F3" w:rsidRPr="0029733E" w:rsidRDefault="0029733E" w:rsidP="00087725">
      <w:pPr>
        <w:spacing w:line="240" w:lineRule="auto"/>
        <w:ind w:left="1440"/>
      </w:pPr>
      <w:r>
        <w:t>The Board noted their thanks to the Advice centre for the annual report and continued work supporting our members.</w:t>
      </w:r>
    </w:p>
    <w:p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:rsidR="005B3902" w:rsidRDefault="00247EFA" w:rsidP="0025677D">
      <w:pPr>
        <w:spacing w:line="240" w:lineRule="auto"/>
      </w:pPr>
      <w:r>
        <w:t xml:space="preserve">Next meeting: </w:t>
      </w:r>
      <w:r w:rsidR="00C73F65">
        <w:t>Tuesday</w:t>
      </w:r>
      <w:r w:rsidR="007F2E33">
        <w:t xml:space="preserve"> </w:t>
      </w:r>
      <w:r w:rsidR="00DE7E0C">
        <w:t>14</w:t>
      </w:r>
      <w:r w:rsidR="00DE7E0C" w:rsidRPr="00DE7E0C">
        <w:rPr>
          <w:vertAlign w:val="superscript"/>
        </w:rPr>
        <w:t>th</w:t>
      </w:r>
      <w:r w:rsidR="00DE7E0C">
        <w:t xml:space="preserve"> December</w:t>
      </w:r>
      <w:r w:rsidR="001F108B">
        <w:t xml:space="preserve"> </w:t>
      </w:r>
      <w:r w:rsidR="007F2E33">
        <w:t>2021</w:t>
      </w:r>
    </w:p>
    <w:p w:rsidR="00F62BF1" w:rsidRPr="0025677D" w:rsidRDefault="00F62BF1" w:rsidP="0025677D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6E08A0" w:rsidRDefault="00D01837" w:rsidP="006E08A0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convene group</w:t>
      </w:r>
      <w:r w:rsidR="00F31A21">
        <w:t xml:space="preserve"> (Unison</w:t>
      </w:r>
      <w:proofErr w:type="gramStart"/>
      <w:r w:rsidR="00F31A21">
        <w:t>)</w:t>
      </w:r>
      <w:proofErr w:type="gramEnd"/>
      <w:r w:rsidR="00E148FE">
        <w:br/>
      </w:r>
      <w:r w:rsidR="0029733E" w:rsidRPr="00DE7E0C">
        <w:rPr>
          <w:i/>
        </w:rPr>
        <w:t xml:space="preserve">Action </w:t>
      </w:r>
      <w:r w:rsidR="0029733E">
        <w:t>– TB/MB to send across management responses</w:t>
      </w:r>
      <w:r w:rsidR="0029733E">
        <w:br/>
      </w:r>
      <w:r w:rsidR="0029733E" w:rsidRPr="00DE7E0C">
        <w:rPr>
          <w:i/>
        </w:rPr>
        <w:t xml:space="preserve">Action </w:t>
      </w:r>
      <w:r w:rsidR="0029733E">
        <w:t>– EB to sign accounts</w:t>
      </w:r>
      <w:r w:rsidR="0029733E">
        <w:br/>
      </w:r>
      <w:r w:rsidR="0029733E" w:rsidRPr="00DE7E0C">
        <w:rPr>
          <w:i/>
        </w:rPr>
        <w:t>Action</w:t>
      </w:r>
      <w:r w:rsidR="0029733E">
        <w:t xml:space="preserve"> – TB to pass thanks to MB and team</w:t>
      </w:r>
      <w:r w:rsidR="0029733E">
        <w:br/>
      </w:r>
      <w:r w:rsidR="0029733E" w:rsidRPr="0029733E">
        <w:rPr>
          <w:i/>
        </w:rPr>
        <w:t>Action</w:t>
      </w:r>
      <w:r w:rsidR="0029733E">
        <w:t xml:space="preserve"> – TB to book in Scott for December meeting </w:t>
      </w:r>
      <w:r w:rsidR="0029733E">
        <w:br/>
      </w:r>
      <w:r w:rsidR="0029733E">
        <w:t>Action – TB to update WH and SA</w:t>
      </w:r>
      <w:r w:rsidR="0029733E">
        <w:br/>
      </w:r>
      <w:r w:rsidR="0029733E">
        <w:t>Action – EB/TB to bring to the next meeting</w:t>
      </w:r>
      <w:r w:rsidR="006E08A0">
        <w:br/>
      </w:r>
      <w:r w:rsidR="006E08A0">
        <w:t>Action – TB to add to March and October meetings</w:t>
      </w:r>
    </w:p>
    <w:p w:rsidR="0029733E" w:rsidRDefault="0029733E" w:rsidP="0029733E">
      <w:pPr>
        <w:spacing w:line="240" w:lineRule="auto"/>
        <w:ind w:left="1440"/>
      </w:pPr>
    </w:p>
    <w:p w:rsidR="0029733E" w:rsidRDefault="0029733E" w:rsidP="0029733E">
      <w:pPr>
        <w:spacing w:line="240" w:lineRule="auto"/>
        <w:ind w:left="1440"/>
      </w:pPr>
    </w:p>
    <w:p w:rsidR="0029733E" w:rsidRDefault="0029733E" w:rsidP="0029733E">
      <w:pPr>
        <w:spacing w:line="240" w:lineRule="auto"/>
        <w:ind w:left="1440"/>
      </w:pPr>
    </w:p>
    <w:p w:rsidR="0029733E" w:rsidRDefault="0029733E" w:rsidP="0029733E">
      <w:pPr>
        <w:spacing w:line="240" w:lineRule="auto"/>
        <w:ind w:left="1440"/>
      </w:pPr>
    </w:p>
    <w:sectPr w:rsidR="0029733E" w:rsidSect="00F01578">
      <w:headerReference w:type="default" r:id="rId8"/>
      <w:headerReference w:type="first" r:id="rId9"/>
      <w:pgSz w:w="11906" w:h="16838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5CEFD90" wp14:editId="10E24B17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DE"/>
    <w:multiLevelType w:val="hybridMultilevel"/>
    <w:tmpl w:val="EF088A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5CC9"/>
    <w:multiLevelType w:val="hybridMultilevel"/>
    <w:tmpl w:val="AE441A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8067B"/>
    <w:multiLevelType w:val="hybridMultilevel"/>
    <w:tmpl w:val="B3AA12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  <w:num w:numId="14">
    <w:abstractNumId w:val="17"/>
  </w:num>
  <w:num w:numId="15">
    <w:abstractNumId w:val="16"/>
  </w:num>
  <w:num w:numId="16">
    <w:abstractNumId w:val="6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1"/>
    <w:rsid w:val="00001091"/>
    <w:rsid w:val="00012E49"/>
    <w:rsid w:val="00013C23"/>
    <w:rsid w:val="00043C9F"/>
    <w:rsid w:val="000443F8"/>
    <w:rsid w:val="00087725"/>
    <w:rsid w:val="000A4355"/>
    <w:rsid w:val="000A5F54"/>
    <w:rsid w:val="000B7369"/>
    <w:rsid w:val="000D4923"/>
    <w:rsid w:val="000D6CB2"/>
    <w:rsid w:val="000D7411"/>
    <w:rsid w:val="000F7AB5"/>
    <w:rsid w:val="00105520"/>
    <w:rsid w:val="0014183C"/>
    <w:rsid w:val="00143945"/>
    <w:rsid w:val="00157542"/>
    <w:rsid w:val="001A5154"/>
    <w:rsid w:val="001C2FAA"/>
    <w:rsid w:val="001C6402"/>
    <w:rsid w:val="001D638A"/>
    <w:rsid w:val="001E1ABE"/>
    <w:rsid w:val="001F108B"/>
    <w:rsid w:val="001F1748"/>
    <w:rsid w:val="00204932"/>
    <w:rsid w:val="00204FD8"/>
    <w:rsid w:val="00246046"/>
    <w:rsid w:val="00247EFA"/>
    <w:rsid w:val="00250F99"/>
    <w:rsid w:val="00251D8F"/>
    <w:rsid w:val="0025677D"/>
    <w:rsid w:val="0026583F"/>
    <w:rsid w:val="00266C18"/>
    <w:rsid w:val="00274E42"/>
    <w:rsid w:val="0029733E"/>
    <w:rsid w:val="0029778E"/>
    <w:rsid w:val="002A2D69"/>
    <w:rsid w:val="002A50D3"/>
    <w:rsid w:val="002D7528"/>
    <w:rsid w:val="002E3FDF"/>
    <w:rsid w:val="00313228"/>
    <w:rsid w:val="00317743"/>
    <w:rsid w:val="00317B5B"/>
    <w:rsid w:val="0032186B"/>
    <w:rsid w:val="003313A5"/>
    <w:rsid w:val="00342C65"/>
    <w:rsid w:val="00344BE7"/>
    <w:rsid w:val="00356E61"/>
    <w:rsid w:val="0039751B"/>
    <w:rsid w:val="003B40CB"/>
    <w:rsid w:val="003C5A20"/>
    <w:rsid w:val="003E021D"/>
    <w:rsid w:val="003F50B7"/>
    <w:rsid w:val="003F553C"/>
    <w:rsid w:val="004108F3"/>
    <w:rsid w:val="0041501F"/>
    <w:rsid w:val="00431372"/>
    <w:rsid w:val="00433765"/>
    <w:rsid w:val="00437C28"/>
    <w:rsid w:val="004671C5"/>
    <w:rsid w:val="00473FC9"/>
    <w:rsid w:val="0048675E"/>
    <w:rsid w:val="0049576F"/>
    <w:rsid w:val="004B06FD"/>
    <w:rsid w:val="004B1E04"/>
    <w:rsid w:val="004C043D"/>
    <w:rsid w:val="004C5C80"/>
    <w:rsid w:val="004E035F"/>
    <w:rsid w:val="004E440A"/>
    <w:rsid w:val="004E7758"/>
    <w:rsid w:val="004E7D84"/>
    <w:rsid w:val="004F18EE"/>
    <w:rsid w:val="004F6C6F"/>
    <w:rsid w:val="00510F70"/>
    <w:rsid w:val="00512A45"/>
    <w:rsid w:val="00512D23"/>
    <w:rsid w:val="005336E3"/>
    <w:rsid w:val="00561820"/>
    <w:rsid w:val="005622F7"/>
    <w:rsid w:val="00572281"/>
    <w:rsid w:val="0057706C"/>
    <w:rsid w:val="00594E44"/>
    <w:rsid w:val="005B128F"/>
    <w:rsid w:val="005B1BBE"/>
    <w:rsid w:val="005B3902"/>
    <w:rsid w:val="005B39A9"/>
    <w:rsid w:val="005C1729"/>
    <w:rsid w:val="005C1829"/>
    <w:rsid w:val="005C412D"/>
    <w:rsid w:val="005D7366"/>
    <w:rsid w:val="005E2D62"/>
    <w:rsid w:val="005F0CC9"/>
    <w:rsid w:val="005F7862"/>
    <w:rsid w:val="00603CCE"/>
    <w:rsid w:val="00606DAB"/>
    <w:rsid w:val="00615182"/>
    <w:rsid w:val="00637744"/>
    <w:rsid w:val="00640110"/>
    <w:rsid w:val="00655232"/>
    <w:rsid w:val="00656D0B"/>
    <w:rsid w:val="00686D58"/>
    <w:rsid w:val="006873F5"/>
    <w:rsid w:val="00691AD1"/>
    <w:rsid w:val="006921D5"/>
    <w:rsid w:val="006B1838"/>
    <w:rsid w:val="006B63DC"/>
    <w:rsid w:val="006D084A"/>
    <w:rsid w:val="006E08A0"/>
    <w:rsid w:val="006E0929"/>
    <w:rsid w:val="006E184D"/>
    <w:rsid w:val="00701B7A"/>
    <w:rsid w:val="00705D3F"/>
    <w:rsid w:val="00716028"/>
    <w:rsid w:val="0072539B"/>
    <w:rsid w:val="0073105B"/>
    <w:rsid w:val="00731DAC"/>
    <w:rsid w:val="00733835"/>
    <w:rsid w:val="00742509"/>
    <w:rsid w:val="00742EA2"/>
    <w:rsid w:val="00750C2B"/>
    <w:rsid w:val="00773FD1"/>
    <w:rsid w:val="007743D9"/>
    <w:rsid w:val="007C1B82"/>
    <w:rsid w:val="007D28F3"/>
    <w:rsid w:val="007D3945"/>
    <w:rsid w:val="007E155E"/>
    <w:rsid w:val="007E4DDB"/>
    <w:rsid w:val="007F2E33"/>
    <w:rsid w:val="00805087"/>
    <w:rsid w:val="00815C4F"/>
    <w:rsid w:val="00823840"/>
    <w:rsid w:val="00842294"/>
    <w:rsid w:val="008465F0"/>
    <w:rsid w:val="0084671B"/>
    <w:rsid w:val="00850405"/>
    <w:rsid w:val="00853827"/>
    <w:rsid w:val="00861343"/>
    <w:rsid w:val="00884B25"/>
    <w:rsid w:val="008A435E"/>
    <w:rsid w:val="008A643D"/>
    <w:rsid w:val="008A7AE4"/>
    <w:rsid w:val="008B1062"/>
    <w:rsid w:val="008B2D68"/>
    <w:rsid w:val="008B643C"/>
    <w:rsid w:val="008B7DD7"/>
    <w:rsid w:val="008C4E52"/>
    <w:rsid w:val="008F730C"/>
    <w:rsid w:val="009053B3"/>
    <w:rsid w:val="0090562A"/>
    <w:rsid w:val="009069EA"/>
    <w:rsid w:val="00906BDD"/>
    <w:rsid w:val="00910B2D"/>
    <w:rsid w:val="00925696"/>
    <w:rsid w:val="0093642F"/>
    <w:rsid w:val="00961643"/>
    <w:rsid w:val="009640C0"/>
    <w:rsid w:val="00974EC9"/>
    <w:rsid w:val="00981D3E"/>
    <w:rsid w:val="009B213E"/>
    <w:rsid w:val="009B5C5C"/>
    <w:rsid w:val="009D2D5F"/>
    <w:rsid w:val="009E7696"/>
    <w:rsid w:val="009F3122"/>
    <w:rsid w:val="00A02841"/>
    <w:rsid w:val="00A06FDC"/>
    <w:rsid w:val="00A1096F"/>
    <w:rsid w:val="00A118AB"/>
    <w:rsid w:val="00A2158D"/>
    <w:rsid w:val="00A31693"/>
    <w:rsid w:val="00A31EC8"/>
    <w:rsid w:val="00A32F35"/>
    <w:rsid w:val="00A5710E"/>
    <w:rsid w:val="00A72577"/>
    <w:rsid w:val="00A74103"/>
    <w:rsid w:val="00A75C71"/>
    <w:rsid w:val="00A77982"/>
    <w:rsid w:val="00A816FD"/>
    <w:rsid w:val="00A92144"/>
    <w:rsid w:val="00A925D1"/>
    <w:rsid w:val="00AB21D4"/>
    <w:rsid w:val="00AB4C88"/>
    <w:rsid w:val="00AC04EF"/>
    <w:rsid w:val="00AC2AB0"/>
    <w:rsid w:val="00AC3788"/>
    <w:rsid w:val="00AF1A08"/>
    <w:rsid w:val="00B12931"/>
    <w:rsid w:val="00B26CA2"/>
    <w:rsid w:val="00B4136A"/>
    <w:rsid w:val="00B63323"/>
    <w:rsid w:val="00B67142"/>
    <w:rsid w:val="00B87D1A"/>
    <w:rsid w:val="00B9119C"/>
    <w:rsid w:val="00BD6748"/>
    <w:rsid w:val="00BE43FC"/>
    <w:rsid w:val="00BF62EE"/>
    <w:rsid w:val="00C20973"/>
    <w:rsid w:val="00C2133F"/>
    <w:rsid w:val="00C37F0D"/>
    <w:rsid w:val="00C469A4"/>
    <w:rsid w:val="00C67CFC"/>
    <w:rsid w:val="00C73F65"/>
    <w:rsid w:val="00C94BC4"/>
    <w:rsid w:val="00CD34F8"/>
    <w:rsid w:val="00CE1917"/>
    <w:rsid w:val="00CE21D0"/>
    <w:rsid w:val="00CE7847"/>
    <w:rsid w:val="00CF4D47"/>
    <w:rsid w:val="00D01837"/>
    <w:rsid w:val="00D05293"/>
    <w:rsid w:val="00D203FB"/>
    <w:rsid w:val="00D25F90"/>
    <w:rsid w:val="00D60B81"/>
    <w:rsid w:val="00D60F42"/>
    <w:rsid w:val="00D61330"/>
    <w:rsid w:val="00D670CB"/>
    <w:rsid w:val="00D86D98"/>
    <w:rsid w:val="00DA3A3C"/>
    <w:rsid w:val="00DB095F"/>
    <w:rsid w:val="00DB288F"/>
    <w:rsid w:val="00DB7065"/>
    <w:rsid w:val="00DC691B"/>
    <w:rsid w:val="00DD3EDA"/>
    <w:rsid w:val="00DE101C"/>
    <w:rsid w:val="00DE7E0C"/>
    <w:rsid w:val="00DF6D4D"/>
    <w:rsid w:val="00E00109"/>
    <w:rsid w:val="00E036C3"/>
    <w:rsid w:val="00E126F9"/>
    <w:rsid w:val="00E148FE"/>
    <w:rsid w:val="00E21977"/>
    <w:rsid w:val="00E23F5F"/>
    <w:rsid w:val="00E24C0D"/>
    <w:rsid w:val="00E5047B"/>
    <w:rsid w:val="00E62BC8"/>
    <w:rsid w:val="00E74D67"/>
    <w:rsid w:val="00EB1F00"/>
    <w:rsid w:val="00ED591A"/>
    <w:rsid w:val="00EE6FD2"/>
    <w:rsid w:val="00EE758C"/>
    <w:rsid w:val="00EE7C94"/>
    <w:rsid w:val="00F01578"/>
    <w:rsid w:val="00F042EC"/>
    <w:rsid w:val="00F31A21"/>
    <w:rsid w:val="00F328BB"/>
    <w:rsid w:val="00F3580E"/>
    <w:rsid w:val="00F409BF"/>
    <w:rsid w:val="00F409D8"/>
    <w:rsid w:val="00F62BF1"/>
    <w:rsid w:val="00FA57D9"/>
    <w:rsid w:val="00FA73EA"/>
    <w:rsid w:val="00FD0B3F"/>
    <w:rsid w:val="00FD1329"/>
    <w:rsid w:val="00FD1DC5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12F6BB3D"/>
  <w15:docId w15:val="{8E8BEDE4-D138-49D8-9CC3-5C3FF34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4FC6A-2EDD-4BE5-92C6-966FB8DA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5</cp:revision>
  <dcterms:created xsi:type="dcterms:W3CDTF">2021-12-09T20:18:00Z</dcterms:created>
  <dcterms:modified xsi:type="dcterms:W3CDTF">2021-12-09T20:42:00Z</dcterms:modified>
</cp:coreProperties>
</file>