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94" w:rsidRPr="003744FE" w:rsidRDefault="00F11994" w:rsidP="000245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Pr="003744FE">
        <w:rPr>
          <w:b/>
          <w:sz w:val="28"/>
          <w:szCs w:val="28"/>
        </w:rPr>
        <w:t>inutes of UWESU Trustees Meeting</w:t>
      </w:r>
    </w:p>
    <w:p w:rsidR="00F11994" w:rsidRPr="003744FE" w:rsidRDefault="00FC0CE3" w:rsidP="000245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Pr="00FC0CE3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June</w:t>
      </w:r>
      <w:r w:rsidR="00E15ECC">
        <w:rPr>
          <w:b/>
          <w:sz w:val="28"/>
          <w:szCs w:val="28"/>
        </w:rPr>
        <w:t xml:space="preserve"> 2015</w:t>
      </w:r>
      <w:r w:rsidR="00F11994">
        <w:rPr>
          <w:b/>
          <w:sz w:val="28"/>
          <w:szCs w:val="28"/>
        </w:rPr>
        <w:t xml:space="preserve"> at 5:</w:t>
      </w:r>
      <w:r w:rsidR="00B228AA">
        <w:rPr>
          <w:b/>
          <w:sz w:val="28"/>
          <w:szCs w:val="28"/>
        </w:rPr>
        <w:t>3</w:t>
      </w:r>
      <w:r w:rsidR="00F11994">
        <w:rPr>
          <w:b/>
          <w:sz w:val="28"/>
          <w:szCs w:val="28"/>
        </w:rPr>
        <w:t>0pm</w:t>
      </w:r>
    </w:p>
    <w:p w:rsidR="00F11994" w:rsidRPr="006153DC" w:rsidRDefault="00F11994" w:rsidP="001C0D3D">
      <w:pPr>
        <w:spacing w:line="240" w:lineRule="auto"/>
        <w:rPr>
          <w:rFonts w:ascii="Arial" w:hAnsi="Arial" w:cs="Arial"/>
          <w:b/>
        </w:rPr>
      </w:pPr>
      <w:r w:rsidRPr="006153DC">
        <w:rPr>
          <w:rFonts w:ascii="Arial" w:hAnsi="Arial" w:cs="Arial"/>
          <w:b/>
        </w:rPr>
        <w:t>Present:</w:t>
      </w:r>
    </w:p>
    <w:p w:rsidR="00F11994" w:rsidRDefault="00F11994" w:rsidP="001C0D3D">
      <w:pPr>
        <w:pStyle w:val="NoSpacing"/>
        <w:tabs>
          <w:tab w:val="left" w:pos="1701"/>
        </w:tabs>
        <w:rPr>
          <w:rFonts w:ascii="Arial" w:hAnsi="Arial" w:cs="Arial"/>
        </w:rPr>
      </w:pPr>
      <w:r w:rsidRPr="006153DC">
        <w:rPr>
          <w:rFonts w:ascii="Arial" w:hAnsi="Arial" w:cs="Arial"/>
          <w:b/>
        </w:rPr>
        <w:t>Trustees:</w:t>
      </w:r>
      <w:r>
        <w:rPr>
          <w:rFonts w:ascii="Arial" w:hAnsi="Arial" w:cs="Arial"/>
        </w:rPr>
        <w:tab/>
        <w:t>Charlie Roper (CR)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153DC">
        <w:rPr>
          <w:rFonts w:ascii="Arial" w:hAnsi="Arial" w:cs="Arial"/>
        </w:rPr>
        <w:t>President</w:t>
      </w:r>
      <w:r>
        <w:rPr>
          <w:rFonts w:ascii="Arial" w:hAnsi="Arial" w:cs="Arial"/>
        </w:rPr>
        <w:t xml:space="preserve"> &amp; Chair</w:t>
      </w:r>
    </w:p>
    <w:p w:rsidR="00F11994" w:rsidRDefault="00F11994" w:rsidP="001C0D3D">
      <w:pPr>
        <w:pStyle w:val="NoSpacing"/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D54A9">
        <w:rPr>
          <w:rFonts w:ascii="Arial" w:hAnsi="Arial" w:cs="Arial"/>
        </w:rPr>
        <w:t>Roisin Greenup  (RG)</w:t>
      </w:r>
      <w:r w:rsidR="002D54A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VP Sports &amp; Health</w:t>
      </w:r>
    </w:p>
    <w:p w:rsidR="00F11994" w:rsidRDefault="002D54A9" w:rsidP="001C0D3D">
      <w:pPr>
        <w:pStyle w:val="NoSpacing"/>
        <w:tabs>
          <w:tab w:val="left" w:pos="1701"/>
        </w:tabs>
        <w:ind w:left="1701"/>
        <w:rPr>
          <w:rFonts w:ascii="Arial" w:hAnsi="Arial" w:cs="Arial"/>
        </w:rPr>
      </w:pPr>
      <w:r>
        <w:rPr>
          <w:rFonts w:ascii="Arial" w:hAnsi="Arial" w:cs="Arial"/>
        </w:rPr>
        <w:t>Scarlett Oliver  (SO)</w:t>
      </w:r>
      <w:r w:rsidR="00F11994">
        <w:rPr>
          <w:rFonts w:ascii="Arial" w:hAnsi="Arial" w:cs="Arial"/>
        </w:rPr>
        <w:tab/>
      </w:r>
      <w:r w:rsidR="00F11994">
        <w:rPr>
          <w:rFonts w:ascii="Arial" w:hAnsi="Arial" w:cs="Arial"/>
        </w:rPr>
        <w:tab/>
      </w:r>
      <w:r w:rsidR="00F11994">
        <w:rPr>
          <w:rFonts w:ascii="Arial" w:hAnsi="Arial" w:cs="Arial"/>
        </w:rPr>
        <w:tab/>
        <w:t>VP Community &amp; Welfare</w:t>
      </w:r>
      <w:r w:rsidR="00F11994">
        <w:rPr>
          <w:rFonts w:ascii="Arial" w:hAnsi="Arial" w:cs="Arial"/>
        </w:rPr>
        <w:tab/>
      </w:r>
    </w:p>
    <w:p w:rsidR="00F11994" w:rsidRDefault="00F11994" w:rsidP="001C0D3D">
      <w:pPr>
        <w:pStyle w:val="NoSpacing"/>
        <w:tabs>
          <w:tab w:val="left" w:pos="1701"/>
        </w:tabs>
        <w:ind w:left="1701"/>
        <w:rPr>
          <w:rFonts w:ascii="Arial" w:hAnsi="Arial" w:cs="Arial"/>
        </w:rPr>
      </w:pPr>
      <w:r>
        <w:rPr>
          <w:rFonts w:ascii="Arial" w:hAnsi="Arial" w:cs="Arial"/>
        </w:rPr>
        <w:t>Hannah Khan  (HK)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VP Societies &amp; Communication</w:t>
      </w:r>
    </w:p>
    <w:p w:rsidR="00070115" w:rsidRDefault="00070115" w:rsidP="00070115">
      <w:pPr>
        <w:pStyle w:val="NoSpacing"/>
        <w:tabs>
          <w:tab w:val="left" w:pos="1701"/>
        </w:tabs>
        <w:ind w:left="1701"/>
        <w:rPr>
          <w:rFonts w:ascii="Arial" w:hAnsi="Arial" w:cs="Arial"/>
        </w:rPr>
      </w:pPr>
      <w:r>
        <w:rPr>
          <w:rFonts w:ascii="Arial" w:hAnsi="Arial" w:cs="Arial"/>
        </w:rPr>
        <w:t xml:space="preserve">JJ </w:t>
      </w:r>
      <w:proofErr w:type="gramStart"/>
      <w:r>
        <w:rPr>
          <w:rFonts w:ascii="Arial" w:hAnsi="Arial" w:cs="Arial"/>
        </w:rPr>
        <w:t>Clark  (</w:t>
      </w:r>
      <w:proofErr w:type="gramEnd"/>
      <w:r>
        <w:rPr>
          <w:rFonts w:ascii="Arial" w:hAnsi="Arial" w:cs="Arial"/>
        </w:rPr>
        <w:t>J</w:t>
      </w:r>
      <w:r w:rsidR="00AA7286">
        <w:rPr>
          <w:rFonts w:ascii="Arial" w:hAnsi="Arial" w:cs="Arial"/>
        </w:rPr>
        <w:t>J</w:t>
      </w: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VP Education </w:t>
      </w:r>
    </w:p>
    <w:p w:rsidR="00FC0CE3" w:rsidRDefault="00D93468" w:rsidP="00070115">
      <w:pPr>
        <w:pStyle w:val="NoSpacing"/>
        <w:tabs>
          <w:tab w:val="left" w:pos="1701"/>
        </w:tabs>
        <w:ind w:left="698" w:hanging="69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228AA">
        <w:rPr>
          <w:rFonts w:ascii="Arial" w:hAnsi="Arial" w:cs="Arial"/>
        </w:rPr>
        <w:tab/>
      </w:r>
      <w:r w:rsidR="00FC0CE3">
        <w:rPr>
          <w:rFonts w:ascii="Arial" w:hAnsi="Arial" w:cs="Arial"/>
        </w:rPr>
        <w:t>Laura Goode (LG)</w:t>
      </w:r>
      <w:r w:rsidR="00FC0CE3">
        <w:rPr>
          <w:rFonts w:ascii="Arial" w:hAnsi="Arial" w:cs="Arial"/>
        </w:rPr>
        <w:tab/>
      </w:r>
      <w:r w:rsidR="00FC0CE3">
        <w:rPr>
          <w:rFonts w:ascii="Arial" w:hAnsi="Arial" w:cs="Arial"/>
        </w:rPr>
        <w:tab/>
      </w:r>
      <w:r w:rsidR="00FC0CE3">
        <w:rPr>
          <w:rFonts w:ascii="Arial" w:hAnsi="Arial" w:cs="Arial"/>
        </w:rPr>
        <w:tab/>
      </w:r>
      <w:r w:rsidR="00FC0CE3">
        <w:rPr>
          <w:rFonts w:ascii="Arial" w:hAnsi="Arial" w:cs="Arial"/>
        </w:rPr>
        <w:tab/>
        <w:t>Student Trustee</w:t>
      </w:r>
      <w:r w:rsidR="00FC0CE3" w:rsidRPr="006153DC">
        <w:rPr>
          <w:rFonts w:ascii="Arial" w:hAnsi="Arial" w:cs="Arial"/>
        </w:rPr>
        <w:t xml:space="preserve"> </w:t>
      </w:r>
    </w:p>
    <w:p w:rsidR="00D93468" w:rsidRDefault="00FC0CE3" w:rsidP="00070115">
      <w:pPr>
        <w:pStyle w:val="NoSpacing"/>
        <w:tabs>
          <w:tab w:val="left" w:pos="1701"/>
        </w:tabs>
        <w:ind w:left="698" w:hanging="698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228AA" w:rsidRPr="006153DC">
        <w:rPr>
          <w:rFonts w:ascii="Arial" w:hAnsi="Arial" w:cs="Arial"/>
        </w:rPr>
        <w:t>Crai</w:t>
      </w:r>
      <w:r w:rsidR="00E30A20">
        <w:rPr>
          <w:rFonts w:ascii="Arial" w:hAnsi="Arial" w:cs="Arial"/>
        </w:rPr>
        <w:t xml:space="preserve">g Pocock </w:t>
      </w:r>
      <w:r w:rsidR="00B228AA">
        <w:rPr>
          <w:rFonts w:ascii="Arial" w:hAnsi="Arial" w:cs="Arial"/>
        </w:rPr>
        <w:t>(CP)</w:t>
      </w:r>
      <w:r w:rsidR="00B228AA">
        <w:rPr>
          <w:rFonts w:ascii="Arial" w:hAnsi="Arial" w:cs="Arial"/>
        </w:rPr>
        <w:tab/>
      </w:r>
      <w:r w:rsidR="00070115">
        <w:rPr>
          <w:rFonts w:ascii="Arial" w:hAnsi="Arial" w:cs="Arial"/>
        </w:rPr>
        <w:tab/>
      </w:r>
      <w:r w:rsidR="00070115">
        <w:rPr>
          <w:rFonts w:ascii="Arial" w:hAnsi="Arial" w:cs="Arial"/>
        </w:rPr>
        <w:tab/>
      </w:r>
      <w:r w:rsidR="00070115">
        <w:rPr>
          <w:rFonts w:ascii="Arial" w:hAnsi="Arial" w:cs="Arial"/>
        </w:rPr>
        <w:tab/>
      </w:r>
      <w:r w:rsidR="00B228AA">
        <w:rPr>
          <w:rFonts w:ascii="Arial" w:hAnsi="Arial" w:cs="Arial"/>
        </w:rPr>
        <w:t xml:space="preserve">External </w:t>
      </w:r>
      <w:r w:rsidR="00B228AA" w:rsidRPr="006153DC">
        <w:rPr>
          <w:rFonts w:ascii="Arial" w:hAnsi="Arial" w:cs="Arial"/>
        </w:rPr>
        <w:t>Trustee</w:t>
      </w:r>
      <w:r w:rsidR="009173E3">
        <w:rPr>
          <w:rFonts w:ascii="Arial" w:hAnsi="Arial" w:cs="Arial"/>
        </w:rPr>
        <w:t xml:space="preserve"> </w:t>
      </w:r>
    </w:p>
    <w:p w:rsidR="00FE3459" w:rsidRDefault="00FE3459" w:rsidP="00FE3459">
      <w:pPr>
        <w:pStyle w:val="NoSpacing"/>
        <w:tabs>
          <w:tab w:val="left" w:pos="1701"/>
        </w:tabs>
        <w:ind w:left="1701" w:hanging="1701"/>
        <w:rPr>
          <w:rFonts w:ascii="Arial" w:hAnsi="Arial" w:cs="Arial"/>
        </w:rPr>
      </w:pPr>
      <w:r>
        <w:rPr>
          <w:rFonts w:ascii="Arial" w:hAnsi="Arial" w:cs="Arial"/>
        </w:rPr>
        <w:tab/>
        <w:t>Clare Davidson (CD)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External Trustee</w:t>
      </w:r>
      <w:r w:rsidRPr="00E15ECC">
        <w:rPr>
          <w:rFonts w:ascii="Arial" w:hAnsi="Arial" w:cs="Arial"/>
        </w:rPr>
        <w:t xml:space="preserve"> </w:t>
      </w:r>
    </w:p>
    <w:p w:rsidR="00FC0CE3" w:rsidRDefault="00FC0CE3" w:rsidP="00FC0CE3">
      <w:pPr>
        <w:pStyle w:val="NoSpacing"/>
        <w:tabs>
          <w:tab w:val="left" w:pos="1701"/>
        </w:tabs>
        <w:ind w:left="698" w:hanging="6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Chris Clements (CC)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External Trustee</w:t>
      </w:r>
    </w:p>
    <w:p w:rsidR="00507C8F" w:rsidRDefault="00FC0CE3" w:rsidP="00FC0CE3">
      <w:pPr>
        <w:pStyle w:val="NoSpacing"/>
        <w:tabs>
          <w:tab w:val="left" w:pos="1701"/>
        </w:tabs>
        <w:ind w:left="698" w:hanging="6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Sarah Eden (SE)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External Trustee</w:t>
      </w:r>
      <w:r w:rsidR="00507C8F">
        <w:rPr>
          <w:rFonts w:ascii="Arial" w:hAnsi="Arial" w:cs="Arial"/>
        </w:rPr>
        <w:tab/>
      </w:r>
      <w:r w:rsidR="00507C8F">
        <w:rPr>
          <w:rFonts w:ascii="Arial" w:hAnsi="Arial" w:cs="Arial"/>
        </w:rPr>
        <w:tab/>
      </w:r>
    </w:p>
    <w:p w:rsidR="002D54A9" w:rsidRDefault="002D54A9" w:rsidP="00D93468">
      <w:pPr>
        <w:pStyle w:val="NoSpacing"/>
        <w:tabs>
          <w:tab w:val="left" w:pos="1701"/>
        </w:tabs>
        <w:ind w:left="1701" w:hanging="1701"/>
        <w:rPr>
          <w:rFonts w:ascii="Arial" w:hAnsi="Arial" w:cs="Arial"/>
          <w:b/>
        </w:rPr>
      </w:pPr>
    </w:p>
    <w:p w:rsidR="00FC0CE3" w:rsidRDefault="00D93468" w:rsidP="00FC0CE3">
      <w:pPr>
        <w:pStyle w:val="NoSpacing"/>
        <w:tabs>
          <w:tab w:val="left" w:pos="1701"/>
        </w:tabs>
        <w:ind w:left="698" w:hanging="698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F11994" w:rsidRPr="006153DC">
        <w:rPr>
          <w:rFonts w:ascii="Arial" w:hAnsi="Arial" w:cs="Arial"/>
          <w:b/>
        </w:rPr>
        <w:t>pologies:</w:t>
      </w:r>
      <w:r w:rsidR="00F11994" w:rsidRPr="006153DC">
        <w:rPr>
          <w:rFonts w:ascii="Arial" w:hAnsi="Arial" w:cs="Arial"/>
        </w:rPr>
        <w:t xml:space="preserve"> </w:t>
      </w:r>
      <w:r w:rsidR="00F11994" w:rsidRPr="006153DC">
        <w:rPr>
          <w:rFonts w:ascii="Arial" w:hAnsi="Arial" w:cs="Arial"/>
        </w:rPr>
        <w:tab/>
      </w:r>
      <w:r w:rsidR="00FC0CE3" w:rsidRPr="00A23890">
        <w:rPr>
          <w:rFonts w:ascii="Arial" w:hAnsi="Arial" w:cs="Arial"/>
        </w:rPr>
        <w:t>Anthony Harding</w:t>
      </w:r>
      <w:r w:rsidR="00FC0CE3">
        <w:rPr>
          <w:rFonts w:ascii="Arial" w:hAnsi="Arial" w:cs="Arial"/>
        </w:rPr>
        <w:t xml:space="preserve"> (AH)</w:t>
      </w:r>
      <w:r w:rsidR="00FC0CE3">
        <w:rPr>
          <w:rFonts w:ascii="Arial" w:hAnsi="Arial" w:cs="Arial"/>
        </w:rPr>
        <w:tab/>
      </w:r>
      <w:r w:rsidR="00FC0CE3">
        <w:rPr>
          <w:rFonts w:ascii="Arial" w:hAnsi="Arial" w:cs="Arial"/>
        </w:rPr>
        <w:tab/>
      </w:r>
      <w:r w:rsidR="00FC0CE3">
        <w:rPr>
          <w:rFonts w:ascii="Arial" w:hAnsi="Arial" w:cs="Arial"/>
        </w:rPr>
        <w:tab/>
        <w:t>Student Trustee</w:t>
      </w:r>
    </w:p>
    <w:p w:rsidR="00F11994" w:rsidRPr="006153DC" w:rsidRDefault="00070115" w:rsidP="00E15ECC">
      <w:pPr>
        <w:pStyle w:val="NoSpacing"/>
        <w:tabs>
          <w:tab w:val="left" w:pos="1701"/>
        </w:tabs>
        <w:ind w:left="1701" w:hanging="170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F11994">
        <w:rPr>
          <w:rFonts w:ascii="Arial" w:hAnsi="Arial" w:cs="Arial"/>
          <w:b/>
        </w:rPr>
        <w:tab/>
      </w:r>
      <w:r w:rsidR="00F1199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11994">
        <w:rPr>
          <w:rFonts w:ascii="Arial" w:hAnsi="Arial" w:cs="Arial"/>
          <w:b/>
        </w:rPr>
        <w:tab/>
      </w:r>
    </w:p>
    <w:p w:rsidR="00F11994" w:rsidRDefault="00F11994" w:rsidP="001C0D3D">
      <w:pPr>
        <w:pStyle w:val="NoSpacing"/>
        <w:rPr>
          <w:rFonts w:ascii="Arial" w:hAnsi="Arial" w:cs="Arial"/>
        </w:rPr>
      </w:pPr>
      <w:r w:rsidRPr="00A23890">
        <w:rPr>
          <w:rFonts w:ascii="Arial" w:hAnsi="Arial" w:cs="Arial"/>
          <w:b/>
        </w:rPr>
        <w:t>In attendance:</w:t>
      </w:r>
      <w:r w:rsidR="002D54A9">
        <w:rPr>
          <w:rFonts w:ascii="Arial" w:hAnsi="Arial" w:cs="Arial"/>
          <w:b/>
        </w:rPr>
        <w:t xml:space="preserve">   </w:t>
      </w:r>
      <w:r w:rsidR="00E15ECC">
        <w:rPr>
          <w:rFonts w:ascii="Arial" w:hAnsi="Arial" w:cs="Arial"/>
        </w:rPr>
        <w:t>Tim Benford</w:t>
      </w:r>
      <w:r w:rsidRPr="00CA3222">
        <w:rPr>
          <w:rFonts w:ascii="Arial" w:hAnsi="Arial" w:cs="Arial"/>
        </w:rPr>
        <w:t xml:space="preserve">   (</w:t>
      </w:r>
      <w:r w:rsidR="00E15ECC">
        <w:rPr>
          <w:rFonts w:ascii="Arial" w:hAnsi="Arial" w:cs="Arial"/>
        </w:rPr>
        <w:t>TB</w:t>
      </w:r>
      <w:r w:rsidRPr="00CA3222">
        <w:rPr>
          <w:rFonts w:ascii="Arial" w:hAnsi="Arial" w:cs="Arial"/>
        </w:rPr>
        <w:t>)</w:t>
      </w:r>
      <w:r w:rsidR="00E15ECC">
        <w:rPr>
          <w:rFonts w:ascii="Arial" w:hAnsi="Arial" w:cs="Arial"/>
        </w:rPr>
        <w:tab/>
      </w:r>
      <w:r w:rsidRPr="00CA3222">
        <w:rPr>
          <w:rFonts w:ascii="Arial" w:hAnsi="Arial" w:cs="Arial"/>
        </w:rPr>
        <w:t xml:space="preserve"> </w:t>
      </w:r>
      <w:r w:rsidRPr="00CA3222">
        <w:rPr>
          <w:rFonts w:ascii="Arial" w:hAnsi="Arial" w:cs="Arial"/>
        </w:rPr>
        <w:tab/>
      </w:r>
      <w:r w:rsidRPr="00CA322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15ECC">
        <w:rPr>
          <w:rFonts w:ascii="Arial" w:hAnsi="Arial" w:cs="Arial"/>
        </w:rPr>
        <w:t>CEO</w:t>
      </w:r>
    </w:p>
    <w:p w:rsidR="00C10F5B" w:rsidRDefault="00C10F5B" w:rsidP="001C0D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Jack Polson (JP)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President Elect</w:t>
      </w:r>
    </w:p>
    <w:p w:rsidR="00C10F5B" w:rsidRDefault="00C10F5B" w:rsidP="001C0D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Lauren Conen (LC)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VP Education Elect</w:t>
      </w:r>
    </w:p>
    <w:p w:rsidR="00FC0CE3" w:rsidRPr="00E15ECC" w:rsidRDefault="00E15ECC" w:rsidP="00FC0CE3">
      <w:pPr>
        <w:pStyle w:val="NoSpacing"/>
        <w:tabs>
          <w:tab w:val="left" w:pos="1701"/>
        </w:tabs>
        <w:ind w:left="698" w:hanging="6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0F5B">
        <w:rPr>
          <w:rFonts w:ascii="Arial" w:hAnsi="Arial" w:cs="Arial"/>
        </w:rPr>
        <w:t>Adam Brittain (AB)</w:t>
      </w:r>
      <w:r w:rsidR="00C10F5B">
        <w:rPr>
          <w:rFonts w:ascii="Arial" w:hAnsi="Arial" w:cs="Arial"/>
        </w:rPr>
        <w:tab/>
      </w:r>
      <w:r w:rsidR="00C10F5B">
        <w:rPr>
          <w:rFonts w:ascii="Arial" w:hAnsi="Arial" w:cs="Arial"/>
        </w:rPr>
        <w:tab/>
      </w:r>
      <w:r w:rsidR="00C10F5B">
        <w:rPr>
          <w:rFonts w:ascii="Arial" w:hAnsi="Arial" w:cs="Arial"/>
        </w:rPr>
        <w:tab/>
      </w:r>
      <w:r w:rsidR="00C10F5B">
        <w:rPr>
          <w:rFonts w:ascii="Arial" w:hAnsi="Arial" w:cs="Arial"/>
        </w:rPr>
        <w:tab/>
        <w:t>VP Sports &amp; Health Elect</w:t>
      </w:r>
    </w:p>
    <w:p w:rsidR="00E15ECC" w:rsidRPr="00CA3222" w:rsidRDefault="00E15ECC" w:rsidP="00C10F5B">
      <w:pPr>
        <w:pStyle w:val="NoSpacing"/>
        <w:tabs>
          <w:tab w:val="left" w:pos="1701"/>
        </w:tabs>
        <w:ind w:left="1701" w:hanging="1701"/>
        <w:rPr>
          <w:rFonts w:ascii="Arial" w:hAnsi="Arial" w:cs="Arial"/>
        </w:rPr>
      </w:pPr>
      <w:r w:rsidRPr="00E15ECC">
        <w:rPr>
          <w:rFonts w:ascii="Arial" w:hAnsi="Arial" w:cs="Arial"/>
        </w:rPr>
        <w:t xml:space="preserve"> </w:t>
      </w:r>
    </w:p>
    <w:p w:rsidR="00507C8F" w:rsidRDefault="00F11994" w:rsidP="002D54A9">
      <w:pPr>
        <w:pStyle w:val="NoSpacing"/>
        <w:rPr>
          <w:rFonts w:ascii="Arial" w:hAnsi="Arial" w:cs="Arial"/>
        </w:rPr>
      </w:pPr>
      <w:r w:rsidRPr="00CA3222">
        <w:rPr>
          <w:rFonts w:ascii="Arial" w:hAnsi="Arial" w:cs="Arial"/>
        </w:rPr>
        <w:tab/>
      </w:r>
      <w:r w:rsidRPr="00CA3222">
        <w:rPr>
          <w:rFonts w:ascii="Arial" w:hAnsi="Arial" w:cs="Arial"/>
        </w:rPr>
        <w:tab/>
      </w:r>
      <w:r w:rsidR="0022386A">
        <w:rPr>
          <w:rFonts w:ascii="Arial" w:hAnsi="Arial" w:cs="Arial"/>
        </w:rPr>
        <w:t xml:space="preserve">     </w:t>
      </w:r>
      <w:r w:rsidR="00507C8F">
        <w:rPr>
          <w:rFonts w:ascii="Arial" w:hAnsi="Arial" w:cs="Arial"/>
        </w:rPr>
        <w:tab/>
      </w:r>
      <w:r w:rsidR="00507C8F">
        <w:rPr>
          <w:rFonts w:ascii="Arial" w:hAnsi="Arial" w:cs="Arial"/>
        </w:rPr>
        <w:tab/>
      </w:r>
    </w:p>
    <w:p w:rsidR="002D54A9" w:rsidRDefault="00C10F5B" w:rsidP="002D54A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  <w:r w:rsidR="002D54A9">
        <w:rPr>
          <w:rFonts w:ascii="Arial" w:hAnsi="Arial" w:cs="Arial"/>
          <w:b/>
        </w:rPr>
        <w:t>/15</w:t>
      </w:r>
      <w:r w:rsidR="002D54A9">
        <w:rPr>
          <w:rFonts w:ascii="Arial" w:hAnsi="Arial" w:cs="Arial"/>
          <w:b/>
        </w:rPr>
        <w:tab/>
      </w:r>
      <w:r w:rsidR="002D54A9">
        <w:rPr>
          <w:rFonts w:ascii="Arial" w:hAnsi="Arial" w:cs="Arial"/>
          <w:b/>
        </w:rPr>
        <w:tab/>
      </w:r>
      <w:r w:rsidR="002D54A9" w:rsidRPr="00A17E39">
        <w:rPr>
          <w:rFonts w:ascii="Arial" w:hAnsi="Arial" w:cs="Arial"/>
          <w:b/>
        </w:rPr>
        <w:t>Minutes of the Previous Meeting</w:t>
      </w:r>
      <w:r w:rsidR="002D54A9">
        <w:rPr>
          <w:rFonts w:ascii="Arial" w:hAnsi="Arial" w:cs="Arial"/>
          <w:b/>
        </w:rPr>
        <w:t xml:space="preserve">: </w:t>
      </w:r>
    </w:p>
    <w:p w:rsidR="002D54A9" w:rsidRDefault="002D54A9" w:rsidP="002D54A9">
      <w:pPr>
        <w:spacing w:after="0"/>
        <w:rPr>
          <w:rFonts w:ascii="Arial" w:hAnsi="Arial" w:cs="Arial"/>
          <w:b/>
        </w:rPr>
      </w:pPr>
    </w:p>
    <w:p w:rsidR="002D54A9" w:rsidRDefault="002D54A9" w:rsidP="002D54A9">
      <w:pPr>
        <w:spacing w:after="0"/>
        <w:ind w:left="1418" w:hanging="1418"/>
        <w:rPr>
          <w:rFonts w:ascii="Arial" w:hAnsi="Arial" w:cs="Arial"/>
        </w:rPr>
      </w:pPr>
      <w:r w:rsidRPr="002D54A9">
        <w:rPr>
          <w:rFonts w:ascii="Arial" w:hAnsi="Arial" w:cs="Arial"/>
        </w:rPr>
        <w:tab/>
      </w:r>
      <w:r w:rsidRPr="002D54A9">
        <w:rPr>
          <w:rFonts w:ascii="Arial" w:hAnsi="Arial" w:cs="Arial"/>
        </w:rPr>
        <w:tab/>
        <w:t xml:space="preserve">Agreed </w:t>
      </w:r>
      <w:r>
        <w:rPr>
          <w:rFonts w:ascii="Arial" w:hAnsi="Arial" w:cs="Arial"/>
        </w:rPr>
        <w:t xml:space="preserve">the minutes of the meeting held on </w:t>
      </w:r>
      <w:r w:rsidR="00C10F5B">
        <w:rPr>
          <w:rFonts w:ascii="Arial" w:hAnsi="Arial" w:cs="Arial"/>
        </w:rPr>
        <w:t>26</w:t>
      </w:r>
      <w:r w:rsidR="00C10F5B" w:rsidRPr="00C10F5B">
        <w:rPr>
          <w:rFonts w:ascii="Arial" w:hAnsi="Arial" w:cs="Arial"/>
          <w:vertAlign w:val="superscript"/>
        </w:rPr>
        <w:t>th</w:t>
      </w:r>
      <w:r w:rsidR="00C10F5B">
        <w:rPr>
          <w:rFonts w:ascii="Arial" w:hAnsi="Arial" w:cs="Arial"/>
        </w:rPr>
        <w:t xml:space="preserve"> March 2015</w:t>
      </w:r>
      <w:r>
        <w:rPr>
          <w:rFonts w:ascii="Arial" w:hAnsi="Arial" w:cs="Arial"/>
        </w:rPr>
        <w:t>.</w:t>
      </w:r>
    </w:p>
    <w:p w:rsidR="002D54A9" w:rsidRDefault="002D54A9" w:rsidP="002D54A9">
      <w:pPr>
        <w:spacing w:after="0"/>
        <w:rPr>
          <w:rFonts w:ascii="Arial" w:hAnsi="Arial" w:cs="Arial"/>
        </w:rPr>
      </w:pPr>
    </w:p>
    <w:p w:rsidR="002D54A9" w:rsidRPr="00D2538D" w:rsidRDefault="00C10F5B" w:rsidP="002D54A9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41</w:t>
      </w:r>
      <w:r w:rsidR="002D54A9">
        <w:rPr>
          <w:rFonts w:ascii="Arial" w:hAnsi="Arial" w:cs="Arial"/>
          <w:b/>
        </w:rPr>
        <w:t>/15</w:t>
      </w:r>
      <w:r w:rsidR="002D54A9">
        <w:rPr>
          <w:rFonts w:ascii="Arial" w:hAnsi="Arial" w:cs="Arial"/>
          <w:b/>
        </w:rPr>
        <w:tab/>
      </w:r>
      <w:r w:rsidR="002D54A9">
        <w:rPr>
          <w:rFonts w:ascii="Arial" w:hAnsi="Arial" w:cs="Arial"/>
          <w:b/>
        </w:rPr>
        <w:tab/>
        <w:t xml:space="preserve">Action Points from Previous Meeting:  </w:t>
      </w:r>
    </w:p>
    <w:p w:rsidR="002D54A9" w:rsidRDefault="002D54A9" w:rsidP="002D54A9">
      <w:pPr>
        <w:spacing w:after="0"/>
        <w:rPr>
          <w:rFonts w:ascii="Arial" w:hAnsi="Arial" w:cs="Arial"/>
          <w:b/>
        </w:rPr>
      </w:pPr>
    </w:p>
    <w:p w:rsidR="00C10F5B" w:rsidRDefault="00C10F5B" w:rsidP="00C10F5B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983F31">
        <w:rPr>
          <w:rFonts w:ascii="Arial" w:hAnsi="Arial" w:cs="Arial"/>
        </w:rPr>
        <w:t xml:space="preserve">TB to report back on how the additional resource for Student Reps was achieved. </w:t>
      </w:r>
    </w:p>
    <w:p w:rsidR="00C10F5B" w:rsidRPr="00C10F5B" w:rsidRDefault="00C10F5B" w:rsidP="00C10F5B">
      <w:pPr>
        <w:pStyle w:val="ListParagraph"/>
        <w:ind w:left="1778"/>
        <w:jc w:val="both"/>
        <w:rPr>
          <w:rFonts w:ascii="Arial" w:hAnsi="Arial" w:cs="Arial"/>
          <w:b/>
        </w:rPr>
      </w:pPr>
      <w:r w:rsidRPr="00C10F5B">
        <w:rPr>
          <w:rFonts w:ascii="Arial" w:hAnsi="Arial" w:cs="Arial"/>
          <w:b/>
        </w:rPr>
        <w:t>TB reported this remains unclear but is in the budget as a one off spend.</w:t>
      </w:r>
    </w:p>
    <w:p w:rsidR="00C10F5B" w:rsidRPr="00C8777B" w:rsidRDefault="00C10F5B" w:rsidP="00C10F5B">
      <w:pPr>
        <w:pStyle w:val="ListParagraph"/>
        <w:rPr>
          <w:rFonts w:ascii="Arial" w:hAnsi="Arial" w:cs="Arial"/>
        </w:rPr>
      </w:pPr>
    </w:p>
    <w:p w:rsidR="00C10F5B" w:rsidRDefault="00C10F5B" w:rsidP="00C10F5B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TB to present structure paper at the special Trustee meeting.</w:t>
      </w:r>
    </w:p>
    <w:p w:rsidR="00C10F5B" w:rsidRPr="00C10F5B" w:rsidRDefault="00C10F5B" w:rsidP="00C10F5B">
      <w:pPr>
        <w:pStyle w:val="ListParagraph"/>
        <w:ind w:left="1778"/>
        <w:jc w:val="both"/>
        <w:rPr>
          <w:rFonts w:ascii="Arial" w:hAnsi="Arial" w:cs="Arial"/>
          <w:b/>
        </w:rPr>
      </w:pPr>
      <w:r w:rsidRPr="00C10F5B">
        <w:rPr>
          <w:rFonts w:ascii="Arial" w:hAnsi="Arial" w:cs="Arial"/>
          <w:b/>
        </w:rPr>
        <w:t>Completed and an update on the process is in agenda point 45/15.</w:t>
      </w:r>
    </w:p>
    <w:p w:rsidR="00C10F5B" w:rsidRPr="006600B4" w:rsidRDefault="00C10F5B" w:rsidP="00C10F5B">
      <w:pPr>
        <w:pStyle w:val="ListParagraph"/>
        <w:rPr>
          <w:rFonts w:ascii="Arial" w:hAnsi="Arial" w:cs="Arial"/>
        </w:rPr>
      </w:pPr>
    </w:p>
    <w:p w:rsidR="00C10F5B" w:rsidRDefault="00C10F5B" w:rsidP="00C10F5B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CR to note new Trustees in his Student Council report.</w:t>
      </w:r>
    </w:p>
    <w:p w:rsidR="00C10F5B" w:rsidRPr="00C10F5B" w:rsidRDefault="00C10F5B" w:rsidP="00C10F5B">
      <w:pPr>
        <w:pStyle w:val="ListParagraph"/>
        <w:ind w:left="1778"/>
        <w:jc w:val="both"/>
        <w:rPr>
          <w:rFonts w:ascii="Arial" w:hAnsi="Arial" w:cs="Arial"/>
          <w:b/>
        </w:rPr>
      </w:pPr>
      <w:r w:rsidRPr="00C10F5B">
        <w:rPr>
          <w:rFonts w:ascii="Arial" w:hAnsi="Arial" w:cs="Arial"/>
          <w:b/>
        </w:rPr>
        <w:t>Noted and approved at Council.</w:t>
      </w:r>
    </w:p>
    <w:p w:rsidR="00C10F5B" w:rsidRPr="006600B4" w:rsidRDefault="00C10F5B" w:rsidP="00C10F5B">
      <w:pPr>
        <w:pStyle w:val="ListParagraph"/>
        <w:rPr>
          <w:rFonts w:ascii="Arial" w:hAnsi="Arial" w:cs="Arial"/>
        </w:rPr>
      </w:pPr>
    </w:p>
    <w:p w:rsidR="00C10F5B" w:rsidRDefault="00C10F5B" w:rsidP="00C10F5B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TB to action tender for brand consultant.</w:t>
      </w:r>
    </w:p>
    <w:p w:rsidR="00C10F5B" w:rsidRPr="00C10F5B" w:rsidRDefault="00C10F5B" w:rsidP="00C10F5B">
      <w:pPr>
        <w:pStyle w:val="ListParagraph"/>
        <w:ind w:left="1778"/>
        <w:jc w:val="both"/>
        <w:rPr>
          <w:rFonts w:ascii="Arial" w:hAnsi="Arial" w:cs="Arial"/>
          <w:b/>
        </w:rPr>
      </w:pPr>
      <w:r w:rsidRPr="00C10F5B">
        <w:rPr>
          <w:rFonts w:ascii="Arial" w:hAnsi="Arial" w:cs="Arial"/>
          <w:b/>
        </w:rPr>
        <w:t>Completed and an update on t</w:t>
      </w:r>
      <w:r>
        <w:rPr>
          <w:rFonts w:ascii="Arial" w:hAnsi="Arial" w:cs="Arial"/>
          <w:b/>
        </w:rPr>
        <w:t>he process is in agenda point 46</w:t>
      </w:r>
      <w:r w:rsidRPr="00C10F5B">
        <w:rPr>
          <w:rFonts w:ascii="Arial" w:hAnsi="Arial" w:cs="Arial"/>
          <w:b/>
        </w:rPr>
        <w:t>/15.</w:t>
      </w:r>
    </w:p>
    <w:p w:rsidR="00C10F5B" w:rsidRPr="00DF421C" w:rsidRDefault="00C10F5B" w:rsidP="00C10F5B">
      <w:pPr>
        <w:pStyle w:val="ListParagraph"/>
        <w:rPr>
          <w:rFonts w:ascii="Arial" w:hAnsi="Arial" w:cs="Arial"/>
        </w:rPr>
      </w:pPr>
    </w:p>
    <w:p w:rsidR="00C10F5B" w:rsidRDefault="00C10F5B" w:rsidP="00C10F5B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TB and CR to speak to the university about support for the brand process.</w:t>
      </w:r>
    </w:p>
    <w:p w:rsidR="00C10F5B" w:rsidRPr="00C10F5B" w:rsidRDefault="00C10F5B" w:rsidP="00C10F5B">
      <w:pPr>
        <w:pStyle w:val="ListParagraph"/>
        <w:ind w:left="1778"/>
        <w:jc w:val="both"/>
        <w:rPr>
          <w:rFonts w:ascii="Arial" w:hAnsi="Arial" w:cs="Arial"/>
          <w:b/>
        </w:rPr>
      </w:pPr>
      <w:r w:rsidRPr="00C10F5B">
        <w:rPr>
          <w:rFonts w:ascii="Arial" w:hAnsi="Arial" w:cs="Arial"/>
          <w:b/>
        </w:rPr>
        <w:t>Completed, some funding for signage at Glenside has been secured other areas still in discussion.</w:t>
      </w:r>
    </w:p>
    <w:p w:rsidR="00C10F5B" w:rsidRPr="00A00C52" w:rsidRDefault="00C10F5B" w:rsidP="00C10F5B">
      <w:pPr>
        <w:pStyle w:val="ListParagraph"/>
        <w:rPr>
          <w:rFonts w:ascii="Arial" w:hAnsi="Arial" w:cs="Arial"/>
        </w:rPr>
      </w:pPr>
    </w:p>
    <w:p w:rsidR="00C10F5B" w:rsidRDefault="00C10F5B" w:rsidP="00C10F5B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TB to look into VAT savings on the brand project.</w:t>
      </w:r>
    </w:p>
    <w:p w:rsidR="00C10F5B" w:rsidRPr="00C10F5B" w:rsidRDefault="00C10F5B" w:rsidP="00C10F5B">
      <w:pPr>
        <w:pStyle w:val="ListParagraph"/>
        <w:ind w:left="1778"/>
        <w:jc w:val="both"/>
        <w:rPr>
          <w:rFonts w:ascii="Arial" w:hAnsi="Arial" w:cs="Arial"/>
          <w:b/>
        </w:rPr>
      </w:pPr>
      <w:r w:rsidRPr="00C10F5B">
        <w:rPr>
          <w:rFonts w:ascii="Arial" w:hAnsi="Arial" w:cs="Arial"/>
          <w:b/>
        </w:rPr>
        <w:t>Completed and an update on t</w:t>
      </w:r>
      <w:r>
        <w:rPr>
          <w:rFonts w:ascii="Arial" w:hAnsi="Arial" w:cs="Arial"/>
          <w:b/>
        </w:rPr>
        <w:t>he process is in agenda point 46</w:t>
      </w:r>
      <w:r w:rsidRPr="00C10F5B">
        <w:rPr>
          <w:rFonts w:ascii="Arial" w:hAnsi="Arial" w:cs="Arial"/>
          <w:b/>
        </w:rPr>
        <w:t>/15.</w:t>
      </w:r>
    </w:p>
    <w:p w:rsidR="00C10F5B" w:rsidRDefault="00C10F5B" w:rsidP="002D54A9">
      <w:pPr>
        <w:spacing w:after="0"/>
        <w:rPr>
          <w:rFonts w:ascii="Arial" w:hAnsi="Arial" w:cs="Arial"/>
          <w:b/>
        </w:rPr>
      </w:pPr>
    </w:p>
    <w:p w:rsidR="00E15ECC" w:rsidRDefault="00E15ECC" w:rsidP="00E15ECC">
      <w:pPr>
        <w:pStyle w:val="ListParagraph"/>
        <w:rPr>
          <w:rFonts w:ascii="Arial" w:hAnsi="Arial" w:cs="Arial"/>
        </w:rPr>
      </w:pPr>
    </w:p>
    <w:p w:rsidR="00C10F5B" w:rsidRDefault="00C10F5B" w:rsidP="00E15ECC">
      <w:pPr>
        <w:pStyle w:val="ListParagraph"/>
        <w:rPr>
          <w:rFonts w:ascii="Arial" w:hAnsi="Arial" w:cs="Arial"/>
        </w:rPr>
      </w:pPr>
    </w:p>
    <w:p w:rsidR="00C10F5B" w:rsidRPr="006600B4" w:rsidRDefault="00C10F5B" w:rsidP="00E15ECC">
      <w:pPr>
        <w:pStyle w:val="ListParagraph"/>
        <w:rPr>
          <w:rFonts w:ascii="Arial" w:hAnsi="Arial" w:cs="Arial"/>
        </w:rPr>
      </w:pPr>
    </w:p>
    <w:p w:rsidR="002D54A9" w:rsidRPr="00ED2128" w:rsidRDefault="002D54A9" w:rsidP="00ED2128">
      <w:pPr>
        <w:ind w:left="1418"/>
        <w:jc w:val="both"/>
        <w:rPr>
          <w:rFonts w:ascii="Arial" w:hAnsi="Arial" w:cs="Arial"/>
        </w:rPr>
      </w:pPr>
    </w:p>
    <w:p w:rsidR="001E15FC" w:rsidRPr="001E15FC" w:rsidRDefault="007007E4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lastRenderedPageBreak/>
        <w:t>42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>/15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463BA0">
        <w:rPr>
          <w:rFonts w:ascii="Arial" w:hAnsi="Arial" w:cs="Arial"/>
          <w:b/>
          <w:sz w:val="24"/>
          <w:szCs w:val="24"/>
          <w:lang w:eastAsia="en-GB"/>
        </w:rPr>
        <w:t>Student Council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 xml:space="preserve"> Motions:  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Pr="00582C2E" w:rsidRDefault="007007E4" w:rsidP="001E15FC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The name of the new SU bar on </w:t>
      </w:r>
      <w:proofErr w:type="spellStart"/>
      <w:r>
        <w:rPr>
          <w:rFonts w:ascii="Arial" w:hAnsi="Arial" w:cs="Arial"/>
          <w:lang w:eastAsia="en-GB"/>
        </w:rPr>
        <w:t>Frenchay</w:t>
      </w:r>
      <w:proofErr w:type="spellEnd"/>
      <w:r>
        <w:rPr>
          <w:rFonts w:ascii="Arial" w:hAnsi="Arial" w:cs="Arial"/>
          <w:lang w:eastAsia="en-GB"/>
        </w:rPr>
        <w:t xml:space="preserve"> Escapes me – Declined – as part of the brand process all areas of the union with be prefixed or suffixed with ‘The Students’ Union’ and no further naming is planned.</w:t>
      </w:r>
      <w:r w:rsidR="00463BA0">
        <w:rPr>
          <w:rFonts w:ascii="Arial" w:hAnsi="Arial" w:cs="Arial"/>
          <w:lang w:eastAsia="en-GB"/>
        </w:rPr>
        <w:t xml:space="preserve"> </w:t>
      </w:r>
    </w:p>
    <w:p w:rsidR="00313D0A" w:rsidRPr="00582C2E" w:rsidRDefault="00313D0A" w:rsidP="001E15FC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</w:p>
    <w:p w:rsidR="00313D0A" w:rsidRDefault="00E811C0" w:rsidP="001E15FC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Introduction of a Democratic Procedures Committee </w:t>
      </w:r>
      <w:r w:rsidR="00150B68">
        <w:rPr>
          <w:rFonts w:ascii="Arial" w:hAnsi="Arial" w:cs="Arial"/>
          <w:lang w:eastAsia="en-GB"/>
        </w:rPr>
        <w:t xml:space="preserve">(DPC) </w:t>
      </w:r>
      <w:r>
        <w:rPr>
          <w:rFonts w:ascii="Arial" w:hAnsi="Arial" w:cs="Arial"/>
          <w:lang w:eastAsia="en-GB"/>
        </w:rPr>
        <w:t>to the Students’ Union</w:t>
      </w:r>
      <w:r w:rsidR="000F508A">
        <w:rPr>
          <w:rFonts w:ascii="Arial" w:hAnsi="Arial" w:cs="Arial"/>
          <w:lang w:eastAsia="en-GB"/>
        </w:rPr>
        <w:t xml:space="preserve"> – Agreed</w:t>
      </w:r>
      <w:r>
        <w:rPr>
          <w:rFonts w:ascii="Arial" w:hAnsi="Arial" w:cs="Arial"/>
          <w:lang w:eastAsia="en-GB"/>
        </w:rPr>
        <w:t xml:space="preserve"> as a one year trial upon clarification of resolves 4 and 6 by JJC (LC)</w:t>
      </w:r>
    </w:p>
    <w:p w:rsidR="000F508A" w:rsidRDefault="000F508A" w:rsidP="001E15FC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Pr="001E15FC" w:rsidRDefault="00F31593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43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>/15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FE3459">
        <w:rPr>
          <w:rFonts w:ascii="Arial" w:hAnsi="Arial" w:cs="Arial"/>
          <w:b/>
          <w:sz w:val="24"/>
          <w:szCs w:val="24"/>
          <w:lang w:eastAsia="en-GB"/>
        </w:rPr>
        <w:t>Constitutional Review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>:</w:t>
      </w:r>
    </w:p>
    <w:p w:rsidR="001E15FC" w:rsidRPr="001E15FC" w:rsidRDefault="001E15FC" w:rsidP="00660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Default="00FE3459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The progress and options</w:t>
      </w:r>
      <w:r w:rsidR="00090309">
        <w:rPr>
          <w:rFonts w:ascii="Arial" w:hAnsi="Arial" w:cs="Arial"/>
          <w:lang w:eastAsia="en-GB"/>
        </w:rPr>
        <w:t xml:space="preserve"> were </w:t>
      </w:r>
      <w:r w:rsidR="00E811C0">
        <w:rPr>
          <w:rFonts w:ascii="Arial" w:hAnsi="Arial" w:cs="Arial"/>
          <w:lang w:eastAsia="en-GB"/>
        </w:rPr>
        <w:t xml:space="preserve">noted and that Headers of bylaws would be addressed first by SE, TB, </w:t>
      </w:r>
      <w:proofErr w:type="gramStart"/>
      <w:r w:rsidR="00E811C0">
        <w:rPr>
          <w:rFonts w:ascii="Arial" w:hAnsi="Arial" w:cs="Arial"/>
          <w:lang w:eastAsia="en-GB"/>
        </w:rPr>
        <w:t>JJC</w:t>
      </w:r>
      <w:proofErr w:type="gramEnd"/>
      <w:r w:rsidR="00E811C0">
        <w:rPr>
          <w:rFonts w:ascii="Arial" w:hAnsi="Arial" w:cs="Arial"/>
          <w:lang w:eastAsia="en-GB"/>
        </w:rPr>
        <w:t xml:space="preserve"> (LC) to resolve conflicting content and then further governance would be addressed.</w:t>
      </w:r>
    </w:p>
    <w:p w:rsidR="004015D9" w:rsidRDefault="004015D9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</w:p>
    <w:p w:rsidR="004015D9" w:rsidRPr="001E15FC" w:rsidRDefault="004015D9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proofErr w:type="gramStart"/>
      <w:r>
        <w:rPr>
          <w:rFonts w:ascii="Arial" w:hAnsi="Arial" w:cs="Arial"/>
          <w:lang w:eastAsia="en-GB"/>
        </w:rPr>
        <w:t>TB to call the first meeting to commence the process.</w:t>
      </w:r>
      <w:proofErr w:type="gramEnd"/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Pr="001E15FC" w:rsidRDefault="00F31593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44</w:t>
      </w:r>
      <w:r w:rsidR="00090309">
        <w:rPr>
          <w:rFonts w:ascii="Arial" w:hAnsi="Arial" w:cs="Arial"/>
          <w:b/>
          <w:sz w:val="24"/>
          <w:szCs w:val="24"/>
          <w:lang w:eastAsia="en-GB"/>
        </w:rPr>
        <w:t>/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>15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090309">
        <w:rPr>
          <w:rFonts w:ascii="Arial" w:hAnsi="Arial" w:cs="Arial"/>
          <w:b/>
          <w:sz w:val="24"/>
          <w:szCs w:val="24"/>
          <w:lang w:eastAsia="en-GB"/>
        </w:rPr>
        <w:t>Block Grant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 xml:space="preserve">:  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lang w:eastAsia="en-GB"/>
        </w:rPr>
      </w:pPr>
    </w:p>
    <w:p w:rsidR="00E30A20" w:rsidRDefault="00090309" w:rsidP="00F31593">
      <w:pPr>
        <w:spacing w:after="0" w:line="240" w:lineRule="auto"/>
        <w:ind w:left="144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TB presented the </w:t>
      </w:r>
      <w:r w:rsidR="00F31593">
        <w:rPr>
          <w:rFonts w:ascii="Arial" w:hAnsi="Arial" w:cs="Arial"/>
          <w:lang w:eastAsia="en-GB"/>
        </w:rPr>
        <w:t>revised block grant application and updated budget (from F&amp;GP) depicting a predicted profit of £5,700 compared with the previous budgeted loss of £80,200.</w:t>
      </w:r>
    </w:p>
    <w:p w:rsidR="00F31593" w:rsidRDefault="00F31593" w:rsidP="00F31593">
      <w:pPr>
        <w:spacing w:after="0" w:line="240" w:lineRule="auto"/>
        <w:ind w:left="1440"/>
        <w:rPr>
          <w:rFonts w:ascii="Arial" w:hAnsi="Arial" w:cs="Arial"/>
          <w:lang w:eastAsia="en-GB"/>
        </w:rPr>
      </w:pPr>
    </w:p>
    <w:p w:rsidR="00F31593" w:rsidRDefault="00F31593" w:rsidP="00F31593">
      <w:pPr>
        <w:spacing w:after="0" w:line="240" w:lineRule="auto"/>
        <w:ind w:left="144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Further positive commercial outcome were highlighted to the board and a final budget would be circulated in August.</w:t>
      </w:r>
    </w:p>
    <w:p w:rsidR="004015D9" w:rsidRDefault="004015D9" w:rsidP="00F31593">
      <w:pPr>
        <w:spacing w:after="0" w:line="240" w:lineRule="auto"/>
        <w:ind w:left="1440"/>
        <w:rPr>
          <w:rFonts w:ascii="Arial" w:hAnsi="Arial" w:cs="Arial"/>
          <w:lang w:eastAsia="en-GB"/>
        </w:rPr>
      </w:pPr>
    </w:p>
    <w:p w:rsidR="004015D9" w:rsidRDefault="004015D9" w:rsidP="00F31593">
      <w:pPr>
        <w:spacing w:after="0" w:line="240" w:lineRule="auto"/>
        <w:ind w:left="1440"/>
        <w:rPr>
          <w:rFonts w:ascii="Arial" w:hAnsi="Arial" w:cs="Arial"/>
          <w:lang w:eastAsia="en-GB"/>
        </w:rPr>
      </w:pPr>
      <w:proofErr w:type="gramStart"/>
      <w:r>
        <w:rPr>
          <w:rFonts w:ascii="Arial" w:hAnsi="Arial" w:cs="Arial"/>
          <w:lang w:eastAsia="en-GB"/>
        </w:rPr>
        <w:t>TB as actioned to circulate the budget before the meeting so Trustees could be aware prior to the start of the financial year.</w:t>
      </w:r>
      <w:proofErr w:type="gramEnd"/>
    </w:p>
    <w:p w:rsidR="004015D9" w:rsidRDefault="004015D9" w:rsidP="00F31593">
      <w:pPr>
        <w:spacing w:after="0" w:line="240" w:lineRule="auto"/>
        <w:ind w:left="1440"/>
        <w:rPr>
          <w:rFonts w:ascii="Arial" w:hAnsi="Arial" w:cs="Arial"/>
          <w:lang w:eastAsia="en-GB"/>
        </w:rPr>
      </w:pPr>
    </w:p>
    <w:p w:rsidR="004015D9" w:rsidRPr="001E15FC" w:rsidRDefault="004015D9" w:rsidP="004015D9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45/</w:t>
      </w:r>
      <w:r w:rsidRPr="001E15FC">
        <w:rPr>
          <w:rFonts w:ascii="Arial" w:hAnsi="Arial" w:cs="Arial"/>
          <w:b/>
          <w:sz w:val="24"/>
          <w:szCs w:val="24"/>
          <w:lang w:eastAsia="en-GB"/>
        </w:rPr>
        <w:t>15</w:t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</w:r>
      <w:r>
        <w:rPr>
          <w:rFonts w:ascii="Arial" w:hAnsi="Arial" w:cs="Arial"/>
          <w:b/>
          <w:sz w:val="24"/>
          <w:szCs w:val="24"/>
          <w:lang w:eastAsia="en-GB"/>
        </w:rPr>
        <w:t>Structure and Recruitment</w:t>
      </w:r>
      <w:r w:rsidRPr="001E15FC">
        <w:rPr>
          <w:rFonts w:ascii="Arial" w:hAnsi="Arial" w:cs="Arial"/>
          <w:b/>
          <w:sz w:val="24"/>
          <w:szCs w:val="24"/>
          <w:lang w:eastAsia="en-GB"/>
        </w:rPr>
        <w:t>:</w:t>
      </w:r>
    </w:p>
    <w:p w:rsidR="004015D9" w:rsidRPr="001E15FC" w:rsidRDefault="004015D9" w:rsidP="004015D9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4015D9" w:rsidRDefault="004015D9" w:rsidP="004015D9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TB updated the Board on the re structure process.</w:t>
      </w:r>
    </w:p>
    <w:p w:rsidR="004015D9" w:rsidRDefault="004015D9" w:rsidP="004015D9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</w:p>
    <w:p w:rsidR="004015D9" w:rsidRDefault="004015D9" w:rsidP="004015D9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The following </w:t>
      </w:r>
      <w:proofErr w:type="gramStart"/>
      <w:r>
        <w:rPr>
          <w:rFonts w:ascii="Arial" w:hAnsi="Arial" w:cs="Arial"/>
          <w:lang w:eastAsia="en-GB"/>
        </w:rPr>
        <w:t>staff have</w:t>
      </w:r>
      <w:proofErr w:type="gramEnd"/>
      <w:r>
        <w:rPr>
          <w:rFonts w:ascii="Arial" w:hAnsi="Arial" w:cs="Arial"/>
          <w:lang w:eastAsia="en-GB"/>
        </w:rPr>
        <w:t xml:space="preserve"> left the organisation</w:t>
      </w:r>
    </w:p>
    <w:p w:rsidR="004015D9" w:rsidRPr="004015D9" w:rsidRDefault="004015D9" w:rsidP="004015D9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 w:rsidRPr="004015D9">
        <w:rPr>
          <w:rFonts w:ascii="Arial" w:hAnsi="Arial" w:cs="Arial"/>
          <w:lang w:eastAsia="en-GB"/>
        </w:rPr>
        <w:t>Rita Abrahams</w:t>
      </w:r>
    </w:p>
    <w:p w:rsidR="004015D9" w:rsidRDefault="004015D9" w:rsidP="004015D9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Nerys Neath</w:t>
      </w:r>
    </w:p>
    <w:p w:rsidR="004015D9" w:rsidRPr="004015D9" w:rsidRDefault="004015D9" w:rsidP="004015D9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 w:rsidRPr="004015D9">
        <w:rPr>
          <w:rFonts w:ascii="Arial" w:hAnsi="Arial" w:cs="Arial"/>
          <w:lang w:eastAsia="en-GB"/>
        </w:rPr>
        <w:t>Karen Thompson</w:t>
      </w:r>
    </w:p>
    <w:p w:rsidR="004015D9" w:rsidRPr="004015D9" w:rsidRDefault="004015D9" w:rsidP="004015D9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 w:rsidRPr="004015D9">
        <w:rPr>
          <w:rFonts w:ascii="Arial" w:hAnsi="Arial" w:cs="Arial"/>
          <w:lang w:eastAsia="en-GB"/>
        </w:rPr>
        <w:t>Emma Brown</w:t>
      </w:r>
    </w:p>
    <w:p w:rsidR="004015D9" w:rsidRPr="004015D9" w:rsidRDefault="004015D9" w:rsidP="004015D9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 w:rsidRPr="004015D9">
        <w:rPr>
          <w:rFonts w:ascii="Arial" w:hAnsi="Arial" w:cs="Arial"/>
          <w:lang w:eastAsia="en-GB"/>
        </w:rPr>
        <w:t>Neil Clark</w:t>
      </w:r>
    </w:p>
    <w:p w:rsidR="004015D9" w:rsidRDefault="004015D9" w:rsidP="004015D9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 w:rsidRPr="004015D9">
        <w:rPr>
          <w:rFonts w:ascii="Arial" w:hAnsi="Arial" w:cs="Arial"/>
          <w:lang w:eastAsia="en-GB"/>
        </w:rPr>
        <w:t>Tom Meredith</w:t>
      </w:r>
    </w:p>
    <w:p w:rsidR="004015D9" w:rsidRDefault="004015D9" w:rsidP="004015D9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</w:p>
    <w:p w:rsidR="004015D9" w:rsidRDefault="004015D9" w:rsidP="004015D9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In addition we have reached an agreement with Karen Pawsey who will leave on the 1</w:t>
      </w:r>
      <w:r w:rsidRPr="004015D9">
        <w:rPr>
          <w:rFonts w:ascii="Arial" w:hAnsi="Arial" w:cs="Arial"/>
          <w:vertAlign w:val="superscript"/>
          <w:lang w:eastAsia="en-GB"/>
        </w:rPr>
        <w:t>st</w:t>
      </w:r>
      <w:r>
        <w:rPr>
          <w:rFonts w:ascii="Arial" w:hAnsi="Arial" w:cs="Arial"/>
          <w:lang w:eastAsia="en-GB"/>
        </w:rPr>
        <w:t xml:space="preserve"> August and the Board approved a revised structure to have a single Executive Assistant who covers HR and the Board of Trustees supported by external </w:t>
      </w:r>
      <w:proofErr w:type="gramStart"/>
      <w:r>
        <w:rPr>
          <w:rFonts w:ascii="Arial" w:hAnsi="Arial" w:cs="Arial"/>
          <w:lang w:eastAsia="en-GB"/>
        </w:rPr>
        <w:t>advise</w:t>
      </w:r>
      <w:proofErr w:type="gramEnd"/>
      <w:r>
        <w:rPr>
          <w:rFonts w:ascii="Arial" w:hAnsi="Arial" w:cs="Arial"/>
          <w:lang w:eastAsia="en-GB"/>
        </w:rPr>
        <w:t xml:space="preserve"> when required to replace the two posts in the previously approved structure.</w:t>
      </w:r>
    </w:p>
    <w:p w:rsidR="004015D9" w:rsidRDefault="004015D9" w:rsidP="004015D9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</w:p>
    <w:p w:rsidR="004015D9" w:rsidRDefault="004015D9" w:rsidP="004015D9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The following new </w:t>
      </w:r>
      <w:proofErr w:type="gramStart"/>
      <w:r>
        <w:rPr>
          <w:rFonts w:ascii="Arial" w:hAnsi="Arial" w:cs="Arial"/>
          <w:lang w:eastAsia="en-GB"/>
        </w:rPr>
        <w:t>staff have</w:t>
      </w:r>
      <w:proofErr w:type="gramEnd"/>
      <w:r>
        <w:rPr>
          <w:rFonts w:ascii="Arial" w:hAnsi="Arial" w:cs="Arial"/>
          <w:lang w:eastAsia="en-GB"/>
        </w:rPr>
        <w:t xml:space="preserve"> been appointed so far.</w:t>
      </w:r>
    </w:p>
    <w:p w:rsidR="004015D9" w:rsidRPr="004015D9" w:rsidRDefault="004015D9" w:rsidP="004015D9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 w:rsidRPr="004015D9">
        <w:rPr>
          <w:rFonts w:ascii="Arial" w:hAnsi="Arial" w:cs="Arial"/>
          <w:lang w:eastAsia="en-GB"/>
        </w:rPr>
        <w:t>Representation Manager – Kate Dawson – starting 29th June</w:t>
      </w:r>
    </w:p>
    <w:p w:rsidR="004015D9" w:rsidRPr="004015D9" w:rsidRDefault="004015D9" w:rsidP="004015D9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 w:rsidRPr="004015D9">
        <w:rPr>
          <w:rFonts w:ascii="Arial" w:hAnsi="Arial" w:cs="Arial"/>
          <w:lang w:eastAsia="en-GB"/>
        </w:rPr>
        <w:t>Community Manager – Rachel Colley – starting 29th June</w:t>
      </w:r>
    </w:p>
    <w:p w:rsidR="004015D9" w:rsidRPr="004015D9" w:rsidRDefault="004015D9" w:rsidP="004015D9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 w:rsidRPr="004015D9">
        <w:rPr>
          <w:rFonts w:ascii="Arial" w:hAnsi="Arial" w:cs="Arial"/>
          <w:lang w:eastAsia="en-GB"/>
        </w:rPr>
        <w:t>Commercial Manager (Retail) – Phil House – starting 6th July</w:t>
      </w:r>
    </w:p>
    <w:p w:rsidR="004015D9" w:rsidRPr="004015D9" w:rsidRDefault="004015D9" w:rsidP="004015D9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 w:rsidRPr="004015D9">
        <w:rPr>
          <w:rFonts w:ascii="Arial" w:hAnsi="Arial" w:cs="Arial"/>
          <w:lang w:eastAsia="en-GB"/>
        </w:rPr>
        <w:t>Buildings Manager – Donna Prince – starting 6th July</w:t>
      </w:r>
    </w:p>
    <w:p w:rsidR="004015D9" w:rsidRDefault="004015D9" w:rsidP="004015D9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 w:rsidRPr="004015D9">
        <w:rPr>
          <w:rFonts w:ascii="Arial" w:hAnsi="Arial" w:cs="Arial"/>
          <w:lang w:eastAsia="en-GB"/>
        </w:rPr>
        <w:t>Assistant Manager IT and Epos – Matt Ribbins – immediate move from his current role</w:t>
      </w:r>
    </w:p>
    <w:p w:rsidR="004015D9" w:rsidRDefault="004015D9" w:rsidP="004015D9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</w:p>
    <w:p w:rsidR="004015D9" w:rsidRDefault="004015D9" w:rsidP="004015D9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The Board approved a further staff change with the internal appointment of Matt Ribbins to change the current web developer role to become web developer and videographer.</w:t>
      </w:r>
    </w:p>
    <w:p w:rsidR="004015D9" w:rsidRDefault="004015D9" w:rsidP="004015D9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</w:p>
    <w:p w:rsidR="004015D9" w:rsidRDefault="004015D9" w:rsidP="004015D9">
      <w:pPr>
        <w:spacing w:after="0" w:line="240" w:lineRule="auto"/>
        <w:rPr>
          <w:rFonts w:ascii="Arial" w:hAnsi="Arial" w:cs="Arial"/>
          <w:lang w:eastAsia="en-GB"/>
        </w:rPr>
      </w:pPr>
    </w:p>
    <w:p w:rsidR="004015D9" w:rsidRPr="001E15FC" w:rsidRDefault="004015D9" w:rsidP="004015D9">
      <w:pPr>
        <w:spacing w:after="0" w:line="240" w:lineRule="auto"/>
        <w:rPr>
          <w:rFonts w:ascii="Arial" w:hAnsi="Arial" w:cs="Arial"/>
          <w:lang w:eastAsia="en-GB"/>
        </w:rPr>
      </w:pPr>
    </w:p>
    <w:p w:rsidR="001E15FC" w:rsidRPr="001E15FC" w:rsidRDefault="00F31593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4</w:t>
      </w:r>
      <w:r w:rsidR="004015D9">
        <w:rPr>
          <w:rFonts w:ascii="Arial" w:hAnsi="Arial" w:cs="Arial"/>
          <w:b/>
          <w:sz w:val="24"/>
          <w:szCs w:val="24"/>
          <w:lang w:eastAsia="en-GB"/>
        </w:rPr>
        <w:t>6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>/15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>
        <w:rPr>
          <w:rFonts w:ascii="Arial" w:hAnsi="Arial" w:cs="Arial"/>
          <w:b/>
          <w:sz w:val="24"/>
          <w:szCs w:val="24"/>
          <w:lang w:eastAsia="en-GB"/>
        </w:rPr>
        <w:t>Brand update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 xml:space="preserve">: 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F31593" w:rsidRDefault="00F31593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TB confirmed the appointment of RBL as UWESU’s brand consultants.</w:t>
      </w:r>
    </w:p>
    <w:p w:rsidR="00F31593" w:rsidRDefault="00F31593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</w:p>
    <w:p w:rsidR="001E15FC" w:rsidRDefault="00F31593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TB then presented the Brand Voice in full detail and followed that up with visuals for approval.</w:t>
      </w:r>
    </w:p>
    <w:p w:rsidR="00F31593" w:rsidRDefault="00F31593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</w:p>
    <w:p w:rsidR="00F31593" w:rsidRDefault="00F31593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The Brand Voice has been completed following student focus groups at Bower, Glenside and </w:t>
      </w:r>
      <w:proofErr w:type="spellStart"/>
      <w:r>
        <w:rPr>
          <w:rFonts w:ascii="Arial" w:hAnsi="Arial" w:cs="Arial"/>
          <w:lang w:eastAsia="en-GB"/>
        </w:rPr>
        <w:t>Frenchay</w:t>
      </w:r>
      <w:proofErr w:type="spellEnd"/>
      <w:r>
        <w:rPr>
          <w:rFonts w:ascii="Arial" w:hAnsi="Arial" w:cs="Arial"/>
          <w:lang w:eastAsia="en-GB"/>
        </w:rPr>
        <w:t xml:space="preserve"> as well as staff groups and was completed by RBL</w:t>
      </w:r>
    </w:p>
    <w:p w:rsidR="00F31593" w:rsidRDefault="00F31593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</w:p>
    <w:p w:rsidR="00F31593" w:rsidRDefault="00F31593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Following the presentation the board approved and confirmed the direction for the identity to be taken and directed TB to seek opinion to ensure all stakeholders </w:t>
      </w:r>
      <w:proofErr w:type="gramStart"/>
      <w:r>
        <w:rPr>
          <w:rFonts w:ascii="Arial" w:hAnsi="Arial" w:cs="Arial"/>
          <w:lang w:eastAsia="en-GB"/>
        </w:rPr>
        <w:t>are</w:t>
      </w:r>
      <w:proofErr w:type="gramEnd"/>
      <w:r>
        <w:rPr>
          <w:rFonts w:ascii="Arial" w:hAnsi="Arial" w:cs="Arial"/>
          <w:lang w:eastAsia="en-GB"/>
        </w:rPr>
        <w:t xml:space="preserve"> aware of the change and associated implications.</w:t>
      </w:r>
    </w:p>
    <w:p w:rsidR="001E15FC" w:rsidRPr="001E15FC" w:rsidRDefault="001E15FC" w:rsidP="001E15FC">
      <w:pPr>
        <w:spacing w:after="0" w:line="240" w:lineRule="auto"/>
        <w:ind w:left="1440"/>
        <w:rPr>
          <w:rFonts w:ascii="Arial" w:hAnsi="Arial" w:cs="Arial"/>
          <w:lang w:eastAsia="en-GB"/>
        </w:rPr>
      </w:pPr>
    </w:p>
    <w:p w:rsidR="001E15FC" w:rsidRPr="001E15FC" w:rsidRDefault="001E15FC" w:rsidP="006600B4">
      <w:pPr>
        <w:spacing w:after="0" w:line="240" w:lineRule="auto"/>
        <w:jc w:val="both"/>
        <w:rPr>
          <w:rFonts w:ascii="Arial" w:hAnsi="Arial" w:cs="Arial"/>
          <w:b/>
          <w:lang w:eastAsia="en-GB"/>
        </w:rPr>
      </w:pPr>
    </w:p>
    <w:p w:rsidR="001E15FC" w:rsidRPr="001E15FC" w:rsidRDefault="004015D9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47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>/15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>
        <w:rPr>
          <w:rFonts w:ascii="Arial" w:hAnsi="Arial" w:cs="Arial"/>
          <w:b/>
          <w:sz w:val="24"/>
          <w:szCs w:val="24"/>
          <w:lang w:eastAsia="en-GB"/>
        </w:rPr>
        <w:t>Angela Francis complaint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313D0A" w:rsidRDefault="004015D9" w:rsidP="00582C2E">
      <w:pPr>
        <w:spacing w:after="0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Board were given the details of the complaint made by a </w:t>
      </w:r>
      <w:proofErr w:type="spellStart"/>
      <w:r>
        <w:rPr>
          <w:rFonts w:ascii="Arial" w:hAnsi="Arial" w:cs="Arial"/>
        </w:rPr>
        <w:t>jobshop</w:t>
      </w:r>
      <w:proofErr w:type="spellEnd"/>
      <w:r>
        <w:rPr>
          <w:rFonts w:ascii="Arial" w:hAnsi="Arial" w:cs="Arial"/>
        </w:rPr>
        <w:t xml:space="preserve"> advertiser and the decision that was reached by the CEO.</w:t>
      </w:r>
    </w:p>
    <w:p w:rsidR="004015D9" w:rsidRDefault="004015D9" w:rsidP="00582C2E">
      <w:pPr>
        <w:spacing w:after="0"/>
        <w:ind w:left="1418"/>
        <w:jc w:val="both"/>
        <w:rPr>
          <w:rFonts w:ascii="Arial" w:hAnsi="Arial" w:cs="Arial"/>
        </w:rPr>
      </w:pPr>
    </w:p>
    <w:p w:rsidR="004015D9" w:rsidRDefault="004015D9" w:rsidP="00582C2E">
      <w:pPr>
        <w:spacing w:after="0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After discussion, the Board confirmed and reiterated the outcome of no longer advertising the role requested by Ms Francis.</w:t>
      </w:r>
    </w:p>
    <w:p w:rsidR="004015D9" w:rsidRDefault="004015D9" w:rsidP="00582C2E">
      <w:pPr>
        <w:spacing w:after="0"/>
        <w:ind w:left="1418"/>
        <w:jc w:val="both"/>
        <w:rPr>
          <w:rFonts w:ascii="Arial" w:hAnsi="Arial" w:cs="Arial"/>
        </w:rPr>
      </w:pPr>
    </w:p>
    <w:p w:rsidR="004015D9" w:rsidRPr="00582C2E" w:rsidRDefault="004015D9" w:rsidP="00582C2E">
      <w:pPr>
        <w:spacing w:after="0"/>
        <w:ind w:left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TB to communicate this with Ms Francis.</w:t>
      </w:r>
      <w:proofErr w:type="gramEnd"/>
    </w:p>
    <w:p w:rsidR="00313D0A" w:rsidRDefault="00313D0A" w:rsidP="00582C2E">
      <w:pPr>
        <w:spacing w:after="0"/>
        <w:jc w:val="both"/>
        <w:rPr>
          <w:rFonts w:ascii="Arial" w:hAnsi="Arial" w:cs="Arial"/>
        </w:rPr>
      </w:pPr>
    </w:p>
    <w:p w:rsidR="004015D9" w:rsidRPr="001E15FC" w:rsidRDefault="00856AE9" w:rsidP="004015D9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48</w:t>
      </w:r>
      <w:r w:rsidR="004015D9" w:rsidRPr="001E15FC">
        <w:rPr>
          <w:rFonts w:ascii="Arial" w:hAnsi="Arial" w:cs="Arial"/>
          <w:b/>
          <w:sz w:val="24"/>
          <w:szCs w:val="24"/>
          <w:lang w:eastAsia="en-GB"/>
        </w:rPr>
        <w:t>/15</w:t>
      </w:r>
      <w:r w:rsidR="004015D9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4015D9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>
        <w:rPr>
          <w:rFonts w:ascii="Arial" w:hAnsi="Arial" w:cs="Arial"/>
          <w:b/>
          <w:sz w:val="24"/>
          <w:szCs w:val="24"/>
          <w:lang w:eastAsia="en-GB"/>
        </w:rPr>
        <w:t>Pete Daw – Honorary Doctorate</w:t>
      </w:r>
    </w:p>
    <w:p w:rsidR="004015D9" w:rsidRPr="001E15FC" w:rsidRDefault="004015D9" w:rsidP="004015D9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4015D9" w:rsidRPr="00582C2E" w:rsidRDefault="00856AE9" w:rsidP="004015D9">
      <w:pPr>
        <w:spacing w:after="0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Board were given the details of the submission and after discussion </w:t>
      </w:r>
      <w:r w:rsidRPr="00856AE9">
        <w:rPr>
          <w:rFonts w:ascii="Arial" w:hAnsi="Arial" w:cs="Arial"/>
        </w:rPr>
        <w:t xml:space="preserve">the Board decided not to endorse </w:t>
      </w:r>
      <w:r>
        <w:rPr>
          <w:rFonts w:ascii="Arial" w:hAnsi="Arial" w:cs="Arial"/>
        </w:rPr>
        <w:t xml:space="preserve">the </w:t>
      </w:r>
      <w:r w:rsidRPr="00856AE9">
        <w:rPr>
          <w:rFonts w:ascii="Arial" w:hAnsi="Arial" w:cs="Arial"/>
        </w:rPr>
        <w:t>request for an honorary doctorate.</w:t>
      </w:r>
    </w:p>
    <w:p w:rsidR="004015D9" w:rsidRDefault="004015D9" w:rsidP="00582C2E">
      <w:pPr>
        <w:spacing w:after="0"/>
        <w:jc w:val="both"/>
        <w:rPr>
          <w:rFonts w:ascii="Arial" w:hAnsi="Arial" w:cs="Arial"/>
        </w:rPr>
      </w:pPr>
    </w:p>
    <w:p w:rsidR="004015D9" w:rsidRPr="001E15FC" w:rsidRDefault="00955EA7" w:rsidP="004015D9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49</w:t>
      </w:r>
      <w:r w:rsidR="004015D9" w:rsidRPr="001E15FC">
        <w:rPr>
          <w:rFonts w:ascii="Arial" w:hAnsi="Arial" w:cs="Arial"/>
          <w:b/>
          <w:sz w:val="24"/>
          <w:szCs w:val="24"/>
          <w:lang w:eastAsia="en-GB"/>
        </w:rPr>
        <w:t>/15</w:t>
      </w:r>
      <w:r w:rsidR="004015D9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4015D9" w:rsidRPr="001E15FC">
        <w:rPr>
          <w:rFonts w:ascii="Arial" w:hAnsi="Arial" w:cs="Arial"/>
          <w:b/>
          <w:sz w:val="24"/>
          <w:szCs w:val="24"/>
          <w:lang w:eastAsia="en-GB"/>
        </w:rPr>
        <w:tab/>
        <w:t>Objectives &amp; Management of General Manager</w:t>
      </w:r>
    </w:p>
    <w:p w:rsidR="004015D9" w:rsidRPr="001E15FC" w:rsidRDefault="004015D9" w:rsidP="004015D9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4015D9" w:rsidRDefault="00955EA7" w:rsidP="004015D9">
      <w:pPr>
        <w:spacing w:after="0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An update was given on progress on areas that aren’t covered in the agenda.</w:t>
      </w:r>
    </w:p>
    <w:p w:rsidR="00955EA7" w:rsidRDefault="00955EA7" w:rsidP="004015D9">
      <w:pPr>
        <w:spacing w:after="0"/>
        <w:ind w:left="1418"/>
        <w:jc w:val="both"/>
        <w:rPr>
          <w:rFonts w:ascii="Arial" w:hAnsi="Arial" w:cs="Arial"/>
        </w:rPr>
      </w:pPr>
    </w:p>
    <w:p w:rsidR="00955EA7" w:rsidRPr="00582C2E" w:rsidRDefault="00955EA7" w:rsidP="004015D9">
      <w:pPr>
        <w:spacing w:after="0"/>
        <w:ind w:left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CP and TB to meet to finalise objectives prior to October meeting.</w:t>
      </w:r>
      <w:proofErr w:type="gramEnd"/>
    </w:p>
    <w:p w:rsidR="001E15FC" w:rsidRPr="001E15FC" w:rsidRDefault="001E15FC" w:rsidP="001E15FC">
      <w:pPr>
        <w:spacing w:after="0" w:line="240" w:lineRule="auto"/>
        <w:ind w:left="1440"/>
        <w:rPr>
          <w:rFonts w:ascii="Arial" w:hAnsi="Arial" w:cs="Arial"/>
          <w:sz w:val="24"/>
          <w:szCs w:val="24"/>
          <w:lang w:eastAsia="en-GB"/>
        </w:rPr>
      </w:pP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1E15FC">
        <w:rPr>
          <w:rFonts w:ascii="Arial" w:hAnsi="Arial" w:cs="Arial"/>
          <w:b/>
          <w:sz w:val="24"/>
          <w:szCs w:val="24"/>
          <w:u w:val="single"/>
          <w:lang w:eastAsia="en-GB"/>
        </w:rPr>
        <w:t>Items to note*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1E15FC" w:rsidRPr="001E15FC" w:rsidRDefault="00313D0A" w:rsidP="001E15FC">
      <w:pPr>
        <w:spacing w:after="0" w:line="240" w:lineRule="auto"/>
        <w:rPr>
          <w:rFonts w:ascii="Arial" w:hAnsi="Arial" w:cs="Arial"/>
          <w:lang w:eastAsia="en-GB"/>
        </w:rPr>
      </w:pPr>
      <w:r w:rsidRPr="00582C2E">
        <w:rPr>
          <w:rFonts w:ascii="Arial" w:hAnsi="Arial" w:cs="Arial"/>
          <w:lang w:eastAsia="en-GB"/>
        </w:rPr>
        <w:t xml:space="preserve">No prior </w:t>
      </w:r>
      <w:r w:rsidR="001E15FC" w:rsidRPr="001E15FC">
        <w:rPr>
          <w:rFonts w:ascii="Arial" w:hAnsi="Arial" w:cs="Arial"/>
          <w:lang w:eastAsia="en-GB"/>
        </w:rPr>
        <w:t>notification</w:t>
      </w:r>
      <w:r w:rsidRPr="00582C2E">
        <w:rPr>
          <w:rFonts w:ascii="Arial" w:hAnsi="Arial" w:cs="Arial"/>
          <w:lang w:eastAsia="en-GB"/>
        </w:rPr>
        <w:t xml:space="preserve"> was </w:t>
      </w:r>
      <w:r w:rsidR="001E15FC" w:rsidRPr="001E15FC">
        <w:rPr>
          <w:rFonts w:ascii="Arial" w:hAnsi="Arial" w:cs="Arial"/>
          <w:lang w:eastAsia="en-GB"/>
        </w:rPr>
        <w:t>given to the Chair</w:t>
      </w:r>
      <w:r w:rsidRPr="00582C2E">
        <w:rPr>
          <w:rFonts w:ascii="Arial" w:hAnsi="Arial" w:cs="Arial"/>
          <w:lang w:eastAsia="en-GB"/>
        </w:rPr>
        <w:t xml:space="preserve"> so the reports below were noted</w:t>
      </w:r>
      <w:r w:rsidR="001E15FC" w:rsidRPr="001E15FC">
        <w:rPr>
          <w:rFonts w:ascii="Arial" w:hAnsi="Arial" w:cs="Arial"/>
          <w:lang w:eastAsia="en-GB"/>
        </w:rPr>
        <w:t>.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1E15FC" w:rsidRDefault="00955EA7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50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>/15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  <w:t>*Report from Elected Officers:</w:t>
      </w:r>
    </w:p>
    <w:p w:rsidR="00955EA7" w:rsidRDefault="00955EA7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955EA7" w:rsidRPr="00955EA7" w:rsidRDefault="00955EA7" w:rsidP="00955EA7">
      <w:pPr>
        <w:spacing w:after="0" w:line="240" w:lineRule="auto"/>
        <w:ind w:left="1440"/>
        <w:rPr>
          <w:rFonts w:ascii="Arial" w:hAnsi="Arial" w:cs="Arial"/>
          <w:sz w:val="24"/>
          <w:szCs w:val="24"/>
          <w:lang w:eastAsia="en-GB"/>
        </w:rPr>
      </w:pPr>
      <w:r w:rsidRPr="00955EA7">
        <w:rPr>
          <w:rFonts w:ascii="Arial" w:hAnsi="Arial" w:cs="Arial"/>
          <w:sz w:val="24"/>
          <w:szCs w:val="24"/>
          <w:lang w:eastAsia="en-GB"/>
        </w:rPr>
        <w:t>CD commented on the quality of these reports and commended the officers for highlighting the fantastic work they have done this year.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1E15FC" w:rsidRPr="001E15FC" w:rsidRDefault="00150B68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51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>/15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  <w:t>*Report from Staff Committee: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1E15FC" w:rsidRPr="001E15FC" w:rsidRDefault="00150B68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lastRenderedPageBreak/>
        <w:t>52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>/15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  <w:t>*Report from Finance &amp; General Purposes Committee: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1E15FC" w:rsidRPr="001E15FC" w:rsidRDefault="00150B68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53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>/15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  <w:t>*Quarterly Finance Report: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983F31" w:rsidRDefault="00983F31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AOB</w:t>
      </w:r>
    </w:p>
    <w:p w:rsidR="00937C5B" w:rsidRDefault="00937C5B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937C5B" w:rsidRPr="00937C5B" w:rsidRDefault="00937C5B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937C5B">
        <w:rPr>
          <w:rFonts w:ascii="Arial" w:hAnsi="Arial" w:cs="Arial"/>
          <w:sz w:val="24"/>
          <w:szCs w:val="24"/>
          <w:lang w:eastAsia="en-GB"/>
        </w:rPr>
        <w:t>CR Noted his thanks to the Board for their support over 2 years and thanked the current officer team for their work this year.</w:t>
      </w:r>
    </w:p>
    <w:p w:rsidR="00983F31" w:rsidRPr="001E15FC" w:rsidRDefault="00983F31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bookmarkStart w:id="0" w:name="_GoBack"/>
      <w:bookmarkEnd w:id="0"/>
    </w:p>
    <w:p w:rsidR="006600B4" w:rsidRDefault="006600B4" w:rsidP="001E15FC">
      <w:pPr>
        <w:spacing w:after="0" w:line="240" w:lineRule="auto"/>
        <w:ind w:left="4320" w:hanging="4320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Pr="001E15FC" w:rsidRDefault="001E15FC" w:rsidP="001E15FC">
      <w:pPr>
        <w:spacing w:after="0" w:line="240" w:lineRule="auto"/>
        <w:ind w:left="4320" w:hanging="4320"/>
        <w:rPr>
          <w:rFonts w:ascii="Arial" w:hAnsi="Arial" w:cs="Arial"/>
          <w:b/>
          <w:sz w:val="24"/>
          <w:szCs w:val="24"/>
          <w:lang w:eastAsia="en-GB"/>
        </w:rPr>
      </w:pPr>
      <w:r w:rsidRPr="001E15FC">
        <w:rPr>
          <w:rFonts w:ascii="Arial" w:hAnsi="Arial" w:cs="Arial"/>
          <w:b/>
          <w:sz w:val="24"/>
          <w:szCs w:val="24"/>
          <w:lang w:eastAsia="en-GB"/>
        </w:rPr>
        <w:t xml:space="preserve">Time and date of next meeting: </w:t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983F31">
        <w:rPr>
          <w:rFonts w:ascii="Arial" w:hAnsi="Arial" w:cs="Arial"/>
          <w:sz w:val="24"/>
          <w:szCs w:val="24"/>
          <w:lang w:eastAsia="en-GB"/>
        </w:rPr>
        <w:t xml:space="preserve">Tuesday </w:t>
      </w:r>
      <w:r w:rsidR="00955EA7">
        <w:rPr>
          <w:rFonts w:ascii="Arial" w:hAnsi="Arial" w:cs="Arial"/>
          <w:sz w:val="24"/>
          <w:szCs w:val="24"/>
          <w:lang w:eastAsia="en-GB"/>
        </w:rPr>
        <w:t>20</w:t>
      </w:r>
      <w:r w:rsidR="00955EA7" w:rsidRPr="00955EA7">
        <w:rPr>
          <w:rFonts w:ascii="Arial" w:hAnsi="Arial" w:cs="Arial"/>
          <w:sz w:val="24"/>
          <w:szCs w:val="24"/>
          <w:vertAlign w:val="superscript"/>
          <w:lang w:eastAsia="en-GB"/>
        </w:rPr>
        <w:t>th</w:t>
      </w:r>
      <w:r w:rsidR="00955EA7">
        <w:rPr>
          <w:rFonts w:ascii="Arial" w:hAnsi="Arial" w:cs="Arial"/>
          <w:sz w:val="24"/>
          <w:szCs w:val="24"/>
          <w:lang w:eastAsia="en-GB"/>
        </w:rPr>
        <w:t xml:space="preserve"> October 2015</w:t>
      </w:r>
      <w:r w:rsidR="00983F31">
        <w:rPr>
          <w:rFonts w:ascii="Arial" w:hAnsi="Arial" w:cs="Arial"/>
          <w:sz w:val="24"/>
          <w:szCs w:val="24"/>
          <w:lang w:eastAsia="en-GB"/>
        </w:rPr>
        <w:t xml:space="preserve"> at 5.30pm </w:t>
      </w:r>
      <w:r w:rsidR="00955EA7">
        <w:rPr>
          <w:rFonts w:ascii="Arial" w:hAnsi="Arial" w:cs="Arial"/>
          <w:sz w:val="24"/>
          <w:szCs w:val="24"/>
          <w:lang w:eastAsia="en-GB"/>
        </w:rPr>
        <w:t>in the SU Building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197445" w:rsidRDefault="002D54A9" w:rsidP="00945DE0">
      <w:pPr>
        <w:spacing w:after="0"/>
        <w:ind w:left="1418" w:hanging="141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F11994" w:rsidRDefault="00F11994" w:rsidP="002D54A9">
      <w:pPr>
        <w:spacing w:after="0" w:line="240" w:lineRule="auto"/>
        <w:jc w:val="both"/>
        <w:rPr>
          <w:rFonts w:ascii="Arial" w:hAnsi="Arial" w:cs="Arial"/>
          <w:b/>
        </w:rPr>
      </w:pPr>
      <w:r w:rsidRPr="00D12F94">
        <w:rPr>
          <w:rFonts w:ascii="Arial" w:hAnsi="Arial" w:cs="Arial"/>
          <w:b/>
        </w:rPr>
        <w:t>Action Points</w:t>
      </w:r>
    </w:p>
    <w:p w:rsidR="00F11994" w:rsidRPr="001A3554" w:rsidRDefault="00F11994" w:rsidP="002D54A9">
      <w:pPr>
        <w:spacing w:after="0" w:line="240" w:lineRule="auto"/>
        <w:jc w:val="both"/>
        <w:rPr>
          <w:rFonts w:ascii="Arial" w:hAnsi="Arial" w:cs="Arial"/>
        </w:rPr>
      </w:pPr>
    </w:p>
    <w:p w:rsidR="00F11994" w:rsidRPr="00AE55B0" w:rsidRDefault="00150B68" w:rsidP="00AE55B0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JJC (LC)</w:t>
      </w:r>
      <w:r w:rsidR="00983F31" w:rsidRPr="00AE55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propose options for DPC</w:t>
      </w:r>
      <w:r w:rsidR="00F11994" w:rsidRPr="00AE55B0">
        <w:rPr>
          <w:rFonts w:ascii="Arial" w:hAnsi="Arial" w:cs="Arial"/>
        </w:rPr>
        <w:t xml:space="preserve"> </w:t>
      </w:r>
    </w:p>
    <w:p w:rsidR="00F11994" w:rsidRPr="00C8777B" w:rsidRDefault="00F11994" w:rsidP="002D54A9">
      <w:pPr>
        <w:pStyle w:val="ListParagraph"/>
        <w:rPr>
          <w:rFonts w:ascii="Arial" w:hAnsi="Arial" w:cs="Arial"/>
        </w:rPr>
      </w:pPr>
    </w:p>
    <w:p w:rsidR="00E20448" w:rsidRPr="00150B68" w:rsidRDefault="00150B68" w:rsidP="00150B68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150B68">
        <w:rPr>
          <w:rFonts w:ascii="Arial" w:hAnsi="Arial" w:cs="Arial"/>
        </w:rPr>
        <w:t>TB to call the first meeting to commence the process</w:t>
      </w:r>
      <w:r>
        <w:rPr>
          <w:rFonts w:ascii="Arial" w:hAnsi="Arial" w:cs="Arial"/>
        </w:rPr>
        <w:t xml:space="preserve"> of re writing the Headers</w:t>
      </w:r>
      <w:r w:rsidR="00E20448" w:rsidRPr="00150B68">
        <w:rPr>
          <w:rFonts w:ascii="Arial" w:hAnsi="Arial" w:cs="Arial"/>
        </w:rPr>
        <w:t>.</w:t>
      </w:r>
    </w:p>
    <w:p w:rsidR="006600B4" w:rsidRPr="006600B4" w:rsidRDefault="006600B4" w:rsidP="006600B4">
      <w:pPr>
        <w:pStyle w:val="ListParagraph"/>
        <w:rPr>
          <w:rFonts w:ascii="Arial" w:hAnsi="Arial" w:cs="Arial"/>
        </w:rPr>
      </w:pPr>
    </w:p>
    <w:p w:rsidR="006600B4" w:rsidRPr="00150B68" w:rsidRDefault="00150B68" w:rsidP="00150B6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150B68">
        <w:rPr>
          <w:rFonts w:ascii="Arial" w:hAnsi="Arial" w:cs="Arial"/>
        </w:rPr>
        <w:t>TB as actioned to circulate the budget before the meeting so Trustees could be aware prior to the start of the financial year.</w:t>
      </w:r>
    </w:p>
    <w:p w:rsidR="006600B4" w:rsidRPr="006600B4" w:rsidRDefault="006600B4" w:rsidP="006600B4">
      <w:pPr>
        <w:pStyle w:val="ListParagraph"/>
        <w:rPr>
          <w:rFonts w:ascii="Arial" w:hAnsi="Arial" w:cs="Arial"/>
        </w:rPr>
      </w:pPr>
    </w:p>
    <w:p w:rsidR="006600B4" w:rsidRDefault="00150B68" w:rsidP="00AE55B0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TB to seek opinion to ensure all stakeholders </w:t>
      </w:r>
      <w:proofErr w:type="gramStart"/>
      <w:r>
        <w:rPr>
          <w:rFonts w:ascii="Arial" w:hAnsi="Arial" w:cs="Arial"/>
        </w:rPr>
        <w:t>are</w:t>
      </w:r>
      <w:proofErr w:type="gramEnd"/>
      <w:r>
        <w:rPr>
          <w:rFonts w:ascii="Arial" w:hAnsi="Arial" w:cs="Arial"/>
        </w:rPr>
        <w:t xml:space="preserve"> aware of the change and associated implications of the new brand identity</w:t>
      </w:r>
      <w:r w:rsidR="006600B4">
        <w:rPr>
          <w:rFonts w:ascii="Arial" w:hAnsi="Arial" w:cs="Arial"/>
        </w:rPr>
        <w:t>.</w:t>
      </w:r>
    </w:p>
    <w:p w:rsidR="00DF421C" w:rsidRPr="00DF421C" w:rsidRDefault="00DF421C" w:rsidP="00DF421C">
      <w:pPr>
        <w:pStyle w:val="ListParagraph"/>
        <w:rPr>
          <w:rFonts w:ascii="Arial" w:hAnsi="Arial" w:cs="Arial"/>
        </w:rPr>
      </w:pPr>
    </w:p>
    <w:p w:rsidR="00DF421C" w:rsidRPr="00150B68" w:rsidRDefault="00150B68" w:rsidP="00150B68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150B68">
        <w:rPr>
          <w:rFonts w:ascii="Arial" w:hAnsi="Arial" w:cs="Arial"/>
        </w:rPr>
        <w:t xml:space="preserve">TB to communicate </w:t>
      </w:r>
      <w:r>
        <w:rPr>
          <w:rFonts w:ascii="Arial" w:hAnsi="Arial" w:cs="Arial"/>
        </w:rPr>
        <w:t>decision</w:t>
      </w:r>
      <w:r w:rsidRPr="00150B68">
        <w:rPr>
          <w:rFonts w:ascii="Arial" w:hAnsi="Arial" w:cs="Arial"/>
        </w:rPr>
        <w:t xml:space="preserve"> with Ms Francis</w:t>
      </w:r>
      <w:r w:rsidR="00DF421C" w:rsidRPr="00150B68">
        <w:rPr>
          <w:rFonts w:ascii="Arial" w:hAnsi="Arial" w:cs="Arial"/>
        </w:rPr>
        <w:t>.</w:t>
      </w:r>
    </w:p>
    <w:p w:rsidR="00A00C52" w:rsidRPr="00A00C52" w:rsidRDefault="00A00C52" w:rsidP="00A00C52">
      <w:pPr>
        <w:pStyle w:val="ListParagraph"/>
        <w:rPr>
          <w:rFonts w:ascii="Arial" w:hAnsi="Arial" w:cs="Arial"/>
        </w:rPr>
      </w:pPr>
    </w:p>
    <w:p w:rsidR="00A00C52" w:rsidRPr="00945DE0" w:rsidRDefault="00150B68" w:rsidP="00AE55B0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CR to communicate with Pete Daw</w:t>
      </w:r>
      <w:r w:rsidR="00A00C52">
        <w:rPr>
          <w:rFonts w:ascii="Arial" w:hAnsi="Arial" w:cs="Arial"/>
        </w:rPr>
        <w:t>.</w:t>
      </w:r>
    </w:p>
    <w:p w:rsidR="000602A0" w:rsidRPr="000602A0" w:rsidRDefault="000602A0" w:rsidP="002D54A9">
      <w:pPr>
        <w:pStyle w:val="ListParagraph"/>
        <w:rPr>
          <w:rFonts w:ascii="Arial" w:hAnsi="Arial" w:cs="Arial"/>
        </w:rPr>
      </w:pPr>
    </w:p>
    <w:p w:rsidR="00747723" w:rsidRPr="00253BB9" w:rsidRDefault="00747723" w:rsidP="00253BB9">
      <w:pPr>
        <w:ind w:left="360"/>
        <w:jc w:val="both"/>
        <w:rPr>
          <w:rFonts w:ascii="Arial" w:hAnsi="Arial" w:cs="Arial"/>
        </w:rPr>
      </w:pPr>
    </w:p>
    <w:sectPr w:rsidR="00747723" w:rsidRPr="00253BB9" w:rsidSect="002E7C06">
      <w:headerReference w:type="default" r:id="rId8"/>
      <w:footerReference w:type="default" r:id="rId9"/>
      <w:pgSz w:w="11906" w:h="16838" w:code="9"/>
      <w:pgMar w:top="1418" w:right="1133" w:bottom="720" w:left="1276" w:header="720" w:footer="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03F" w:rsidRDefault="0041403F">
      <w:r>
        <w:separator/>
      </w:r>
    </w:p>
  </w:endnote>
  <w:endnote w:type="continuationSeparator" w:id="0">
    <w:p w:rsidR="0041403F" w:rsidRDefault="0041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994" w:rsidRPr="006A6B6D" w:rsidRDefault="00F11994">
    <w:pPr>
      <w:pStyle w:val="Footer"/>
      <w:jc w:val="center"/>
      <w:rPr>
        <w:rFonts w:ascii="Arial" w:hAnsi="Arial" w:cs="Arial"/>
        <w:sz w:val="18"/>
        <w:szCs w:val="18"/>
      </w:rPr>
    </w:pPr>
    <w:r w:rsidRPr="006A6B6D">
      <w:rPr>
        <w:rFonts w:ascii="Arial" w:hAnsi="Arial" w:cs="Arial"/>
        <w:sz w:val="18"/>
        <w:szCs w:val="18"/>
      </w:rPr>
      <w:t xml:space="preserve">Page </w:t>
    </w:r>
    <w:r w:rsidR="007627D9" w:rsidRPr="006A6B6D">
      <w:rPr>
        <w:rFonts w:ascii="Arial" w:hAnsi="Arial" w:cs="Arial"/>
        <w:b/>
        <w:sz w:val="18"/>
        <w:szCs w:val="18"/>
      </w:rPr>
      <w:fldChar w:fldCharType="begin"/>
    </w:r>
    <w:r w:rsidRPr="006A6B6D">
      <w:rPr>
        <w:rFonts w:ascii="Arial" w:hAnsi="Arial" w:cs="Arial"/>
        <w:b/>
        <w:sz w:val="18"/>
        <w:szCs w:val="18"/>
      </w:rPr>
      <w:instrText xml:space="preserve"> PAGE </w:instrText>
    </w:r>
    <w:r w:rsidR="007627D9" w:rsidRPr="006A6B6D">
      <w:rPr>
        <w:rFonts w:ascii="Arial" w:hAnsi="Arial" w:cs="Arial"/>
        <w:b/>
        <w:sz w:val="18"/>
        <w:szCs w:val="18"/>
      </w:rPr>
      <w:fldChar w:fldCharType="separate"/>
    </w:r>
    <w:r w:rsidR="00937C5B">
      <w:rPr>
        <w:rFonts w:ascii="Arial" w:hAnsi="Arial" w:cs="Arial"/>
        <w:b/>
        <w:noProof/>
        <w:sz w:val="18"/>
        <w:szCs w:val="18"/>
      </w:rPr>
      <w:t>4</w:t>
    </w:r>
    <w:r w:rsidR="007627D9" w:rsidRPr="006A6B6D">
      <w:rPr>
        <w:rFonts w:ascii="Arial" w:hAnsi="Arial" w:cs="Arial"/>
        <w:b/>
        <w:sz w:val="18"/>
        <w:szCs w:val="18"/>
      </w:rPr>
      <w:fldChar w:fldCharType="end"/>
    </w:r>
    <w:r w:rsidRPr="006A6B6D">
      <w:rPr>
        <w:rFonts w:ascii="Arial" w:hAnsi="Arial" w:cs="Arial"/>
        <w:sz w:val="18"/>
        <w:szCs w:val="18"/>
      </w:rPr>
      <w:t xml:space="preserve"> of </w:t>
    </w:r>
    <w:r w:rsidR="007627D9" w:rsidRPr="006A6B6D">
      <w:rPr>
        <w:rFonts w:ascii="Arial" w:hAnsi="Arial" w:cs="Arial"/>
        <w:b/>
        <w:sz w:val="18"/>
        <w:szCs w:val="18"/>
      </w:rPr>
      <w:fldChar w:fldCharType="begin"/>
    </w:r>
    <w:r w:rsidRPr="006A6B6D">
      <w:rPr>
        <w:rFonts w:ascii="Arial" w:hAnsi="Arial" w:cs="Arial"/>
        <w:b/>
        <w:sz w:val="18"/>
        <w:szCs w:val="18"/>
      </w:rPr>
      <w:instrText xml:space="preserve"> NUMPAGES  </w:instrText>
    </w:r>
    <w:r w:rsidR="007627D9" w:rsidRPr="006A6B6D">
      <w:rPr>
        <w:rFonts w:ascii="Arial" w:hAnsi="Arial" w:cs="Arial"/>
        <w:b/>
        <w:sz w:val="18"/>
        <w:szCs w:val="18"/>
      </w:rPr>
      <w:fldChar w:fldCharType="separate"/>
    </w:r>
    <w:r w:rsidR="00937C5B">
      <w:rPr>
        <w:rFonts w:ascii="Arial" w:hAnsi="Arial" w:cs="Arial"/>
        <w:b/>
        <w:noProof/>
        <w:sz w:val="18"/>
        <w:szCs w:val="18"/>
      </w:rPr>
      <w:t>4</w:t>
    </w:r>
    <w:r w:rsidR="007627D9" w:rsidRPr="006A6B6D">
      <w:rPr>
        <w:rFonts w:ascii="Arial" w:hAnsi="Arial" w:cs="Arial"/>
        <w:b/>
        <w:sz w:val="18"/>
        <w:szCs w:val="18"/>
      </w:rPr>
      <w:fldChar w:fldCharType="end"/>
    </w:r>
  </w:p>
  <w:p w:rsidR="00F11994" w:rsidRPr="00215CE1" w:rsidRDefault="00F1199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03F" w:rsidRDefault="0041403F">
      <w:r>
        <w:separator/>
      </w:r>
    </w:p>
  </w:footnote>
  <w:footnote w:type="continuationSeparator" w:id="0">
    <w:p w:rsidR="0041403F" w:rsidRDefault="00414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994" w:rsidRDefault="00F11994" w:rsidP="00CC15C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463"/>
    <w:multiLevelType w:val="hybridMultilevel"/>
    <w:tmpl w:val="B038DA1E"/>
    <w:lvl w:ilvl="0" w:tplc="08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">
    <w:nsid w:val="0D620CD7"/>
    <w:multiLevelType w:val="hybridMultilevel"/>
    <w:tmpl w:val="A2ECD97E"/>
    <w:lvl w:ilvl="0" w:tplc="0809000F">
      <w:start w:val="1"/>
      <w:numFmt w:val="decimal"/>
      <w:lvlText w:val="%1.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B67401D"/>
    <w:multiLevelType w:val="hybridMultilevel"/>
    <w:tmpl w:val="A402789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4484E"/>
    <w:multiLevelType w:val="hybridMultilevel"/>
    <w:tmpl w:val="296EC8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2342F"/>
    <w:multiLevelType w:val="hybridMultilevel"/>
    <w:tmpl w:val="6902EA2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CB3569"/>
    <w:multiLevelType w:val="hybridMultilevel"/>
    <w:tmpl w:val="3DA07828"/>
    <w:lvl w:ilvl="0" w:tplc="0AF241F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56B3AB0"/>
    <w:multiLevelType w:val="hybridMultilevel"/>
    <w:tmpl w:val="3EC459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A495D30"/>
    <w:multiLevelType w:val="hybridMultilevel"/>
    <w:tmpl w:val="B6B02E76"/>
    <w:lvl w:ilvl="0" w:tplc="8DFC68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5F18634C"/>
    <w:multiLevelType w:val="hybridMultilevel"/>
    <w:tmpl w:val="3EFE2B1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01C6132"/>
    <w:multiLevelType w:val="hybridMultilevel"/>
    <w:tmpl w:val="E560358A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DB61F39"/>
    <w:multiLevelType w:val="hybridMultilevel"/>
    <w:tmpl w:val="F96E87F8"/>
    <w:lvl w:ilvl="0" w:tplc="0A8C03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50D38C5"/>
    <w:multiLevelType w:val="hybridMultilevel"/>
    <w:tmpl w:val="79EA7F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F732AAB"/>
    <w:multiLevelType w:val="hybridMultilevel"/>
    <w:tmpl w:val="16A62FCA"/>
    <w:lvl w:ilvl="0" w:tplc="404282D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1"/>
  </w:num>
  <w:num w:numId="11">
    <w:abstractNumId w:val="12"/>
  </w:num>
  <w:num w:numId="12">
    <w:abstractNumId w:val="6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95"/>
    <w:rsid w:val="000245D3"/>
    <w:rsid w:val="00026655"/>
    <w:rsid w:val="000363A3"/>
    <w:rsid w:val="00041B34"/>
    <w:rsid w:val="00045937"/>
    <w:rsid w:val="00046422"/>
    <w:rsid w:val="000506B1"/>
    <w:rsid w:val="00056BF7"/>
    <w:rsid w:val="000602A0"/>
    <w:rsid w:val="00070115"/>
    <w:rsid w:val="0007125B"/>
    <w:rsid w:val="00074F9C"/>
    <w:rsid w:val="00090309"/>
    <w:rsid w:val="00093195"/>
    <w:rsid w:val="000A1A1B"/>
    <w:rsid w:val="000A392E"/>
    <w:rsid w:val="000C3075"/>
    <w:rsid w:val="000D698E"/>
    <w:rsid w:val="000E031F"/>
    <w:rsid w:val="000F508A"/>
    <w:rsid w:val="00104EA7"/>
    <w:rsid w:val="00111BEF"/>
    <w:rsid w:val="00113616"/>
    <w:rsid w:val="0011410F"/>
    <w:rsid w:val="001205FC"/>
    <w:rsid w:val="00123DB5"/>
    <w:rsid w:val="0013095D"/>
    <w:rsid w:val="0013640C"/>
    <w:rsid w:val="00136C1A"/>
    <w:rsid w:val="0013754E"/>
    <w:rsid w:val="00142133"/>
    <w:rsid w:val="00150B68"/>
    <w:rsid w:val="00154136"/>
    <w:rsid w:val="001612A9"/>
    <w:rsid w:val="00162833"/>
    <w:rsid w:val="001642E4"/>
    <w:rsid w:val="0017336F"/>
    <w:rsid w:val="001739F8"/>
    <w:rsid w:val="00173FB7"/>
    <w:rsid w:val="00180815"/>
    <w:rsid w:val="00184E71"/>
    <w:rsid w:val="001863D7"/>
    <w:rsid w:val="00191DED"/>
    <w:rsid w:val="001926AF"/>
    <w:rsid w:val="00193EFF"/>
    <w:rsid w:val="00195A0E"/>
    <w:rsid w:val="00197445"/>
    <w:rsid w:val="001A3554"/>
    <w:rsid w:val="001B2CCC"/>
    <w:rsid w:val="001B68D1"/>
    <w:rsid w:val="001C0D3D"/>
    <w:rsid w:val="001C1FE4"/>
    <w:rsid w:val="001C795D"/>
    <w:rsid w:val="001D1E4F"/>
    <w:rsid w:val="001D50E5"/>
    <w:rsid w:val="001E15FC"/>
    <w:rsid w:val="001E4EB4"/>
    <w:rsid w:val="0021092D"/>
    <w:rsid w:val="00210F32"/>
    <w:rsid w:val="00211D95"/>
    <w:rsid w:val="00215CE1"/>
    <w:rsid w:val="0021716C"/>
    <w:rsid w:val="0022386A"/>
    <w:rsid w:val="002332F5"/>
    <w:rsid w:val="00235238"/>
    <w:rsid w:val="00236C42"/>
    <w:rsid w:val="0024241C"/>
    <w:rsid w:val="0024300C"/>
    <w:rsid w:val="00253BB9"/>
    <w:rsid w:val="002548DA"/>
    <w:rsid w:val="002B1509"/>
    <w:rsid w:val="002B2C69"/>
    <w:rsid w:val="002C57F8"/>
    <w:rsid w:val="002D0908"/>
    <w:rsid w:val="002D3AF8"/>
    <w:rsid w:val="002D54A9"/>
    <w:rsid w:val="002D6CF0"/>
    <w:rsid w:val="002D7609"/>
    <w:rsid w:val="002E3375"/>
    <w:rsid w:val="002E4055"/>
    <w:rsid w:val="002E682E"/>
    <w:rsid w:val="002E7C06"/>
    <w:rsid w:val="0031148A"/>
    <w:rsid w:val="00313D0A"/>
    <w:rsid w:val="003162ED"/>
    <w:rsid w:val="00317AF6"/>
    <w:rsid w:val="003219FC"/>
    <w:rsid w:val="00322BC3"/>
    <w:rsid w:val="0033125C"/>
    <w:rsid w:val="003346B8"/>
    <w:rsid w:val="00336EB1"/>
    <w:rsid w:val="00341457"/>
    <w:rsid w:val="003479A4"/>
    <w:rsid w:val="003652F0"/>
    <w:rsid w:val="003744FE"/>
    <w:rsid w:val="003769E0"/>
    <w:rsid w:val="003C0DCD"/>
    <w:rsid w:val="003C2DA8"/>
    <w:rsid w:val="004015D9"/>
    <w:rsid w:val="0041403F"/>
    <w:rsid w:val="0042256B"/>
    <w:rsid w:val="00423657"/>
    <w:rsid w:val="004350F5"/>
    <w:rsid w:val="00437326"/>
    <w:rsid w:val="0044034C"/>
    <w:rsid w:val="004414B0"/>
    <w:rsid w:val="00456984"/>
    <w:rsid w:val="00461E22"/>
    <w:rsid w:val="00463BA0"/>
    <w:rsid w:val="004754F0"/>
    <w:rsid w:val="00485FBB"/>
    <w:rsid w:val="004B0589"/>
    <w:rsid w:val="004C169C"/>
    <w:rsid w:val="004C220A"/>
    <w:rsid w:val="004C29D4"/>
    <w:rsid w:val="004C656A"/>
    <w:rsid w:val="004D1CEA"/>
    <w:rsid w:val="004E76D5"/>
    <w:rsid w:val="004E7B19"/>
    <w:rsid w:val="0050176A"/>
    <w:rsid w:val="00503BB3"/>
    <w:rsid w:val="005046E1"/>
    <w:rsid w:val="00507C8F"/>
    <w:rsid w:val="0054163D"/>
    <w:rsid w:val="00542BB9"/>
    <w:rsid w:val="00557540"/>
    <w:rsid w:val="005614F1"/>
    <w:rsid w:val="00571C3F"/>
    <w:rsid w:val="00573BD5"/>
    <w:rsid w:val="005821EF"/>
    <w:rsid w:val="00582383"/>
    <w:rsid w:val="00582C2E"/>
    <w:rsid w:val="00585F78"/>
    <w:rsid w:val="005C404F"/>
    <w:rsid w:val="005D45ED"/>
    <w:rsid w:val="005D4839"/>
    <w:rsid w:val="005F272C"/>
    <w:rsid w:val="005F49A9"/>
    <w:rsid w:val="006063D3"/>
    <w:rsid w:val="00611288"/>
    <w:rsid w:val="00611C69"/>
    <w:rsid w:val="0061240D"/>
    <w:rsid w:val="006153DC"/>
    <w:rsid w:val="00633BE9"/>
    <w:rsid w:val="006360CC"/>
    <w:rsid w:val="006374EF"/>
    <w:rsid w:val="0064189E"/>
    <w:rsid w:val="00645FAC"/>
    <w:rsid w:val="00655A5F"/>
    <w:rsid w:val="006600B4"/>
    <w:rsid w:val="00676670"/>
    <w:rsid w:val="00677BDD"/>
    <w:rsid w:val="006901B3"/>
    <w:rsid w:val="006A60E8"/>
    <w:rsid w:val="006A6B6D"/>
    <w:rsid w:val="006A7C95"/>
    <w:rsid w:val="006C3619"/>
    <w:rsid w:val="006D7EE5"/>
    <w:rsid w:val="006F01B1"/>
    <w:rsid w:val="006F5E46"/>
    <w:rsid w:val="007007E4"/>
    <w:rsid w:val="00702D1A"/>
    <w:rsid w:val="007073B7"/>
    <w:rsid w:val="007139C4"/>
    <w:rsid w:val="007226DB"/>
    <w:rsid w:val="00722E80"/>
    <w:rsid w:val="00726617"/>
    <w:rsid w:val="00726FAF"/>
    <w:rsid w:val="00743336"/>
    <w:rsid w:val="00747723"/>
    <w:rsid w:val="007627D9"/>
    <w:rsid w:val="007652DD"/>
    <w:rsid w:val="007876A8"/>
    <w:rsid w:val="0079033D"/>
    <w:rsid w:val="00795E67"/>
    <w:rsid w:val="007B3DF6"/>
    <w:rsid w:val="007B4D35"/>
    <w:rsid w:val="007C11FC"/>
    <w:rsid w:val="007C59C0"/>
    <w:rsid w:val="007E0F70"/>
    <w:rsid w:val="008066D9"/>
    <w:rsid w:val="0081032A"/>
    <w:rsid w:val="008168B0"/>
    <w:rsid w:val="008312FA"/>
    <w:rsid w:val="00845F82"/>
    <w:rsid w:val="00856AE9"/>
    <w:rsid w:val="00862A12"/>
    <w:rsid w:val="00882688"/>
    <w:rsid w:val="00895C5A"/>
    <w:rsid w:val="00896191"/>
    <w:rsid w:val="008A5691"/>
    <w:rsid w:val="008B4BD6"/>
    <w:rsid w:val="008B67F8"/>
    <w:rsid w:val="008B7879"/>
    <w:rsid w:val="008C0E0B"/>
    <w:rsid w:val="008C4508"/>
    <w:rsid w:val="008D17BD"/>
    <w:rsid w:val="008D3D01"/>
    <w:rsid w:val="008D5B43"/>
    <w:rsid w:val="008F10DF"/>
    <w:rsid w:val="00906455"/>
    <w:rsid w:val="0091100F"/>
    <w:rsid w:val="009151B6"/>
    <w:rsid w:val="009173E3"/>
    <w:rsid w:val="00924AD6"/>
    <w:rsid w:val="009311E4"/>
    <w:rsid w:val="00931DF6"/>
    <w:rsid w:val="00937C5B"/>
    <w:rsid w:val="009452AB"/>
    <w:rsid w:val="00945DE0"/>
    <w:rsid w:val="009522FB"/>
    <w:rsid w:val="00955EA7"/>
    <w:rsid w:val="00977921"/>
    <w:rsid w:val="00983F31"/>
    <w:rsid w:val="009856A7"/>
    <w:rsid w:val="009937A1"/>
    <w:rsid w:val="009A2777"/>
    <w:rsid w:val="009A5D92"/>
    <w:rsid w:val="009A6A48"/>
    <w:rsid w:val="009A6FC4"/>
    <w:rsid w:val="009B5A7B"/>
    <w:rsid w:val="009D1EB6"/>
    <w:rsid w:val="009D4831"/>
    <w:rsid w:val="009E782C"/>
    <w:rsid w:val="00A00C52"/>
    <w:rsid w:val="00A07BAB"/>
    <w:rsid w:val="00A10D4B"/>
    <w:rsid w:val="00A13E11"/>
    <w:rsid w:val="00A17E39"/>
    <w:rsid w:val="00A23890"/>
    <w:rsid w:val="00A305C5"/>
    <w:rsid w:val="00A35449"/>
    <w:rsid w:val="00A45A58"/>
    <w:rsid w:val="00A76830"/>
    <w:rsid w:val="00AA03DF"/>
    <w:rsid w:val="00AA0ABA"/>
    <w:rsid w:val="00AA7286"/>
    <w:rsid w:val="00AB244C"/>
    <w:rsid w:val="00AC2D5E"/>
    <w:rsid w:val="00AE3106"/>
    <w:rsid w:val="00AE350F"/>
    <w:rsid w:val="00AE55B0"/>
    <w:rsid w:val="00AF0706"/>
    <w:rsid w:val="00B04561"/>
    <w:rsid w:val="00B11D0F"/>
    <w:rsid w:val="00B228AA"/>
    <w:rsid w:val="00B24CC9"/>
    <w:rsid w:val="00B24D7D"/>
    <w:rsid w:val="00B42623"/>
    <w:rsid w:val="00B51C96"/>
    <w:rsid w:val="00B7674B"/>
    <w:rsid w:val="00B87682"/>
    <w:rsid w:val="00B936D3"/>
    <w:rsid w:val="00BA5F8A"/>
    <w:rsid w:val="00BB3F6D"/>
    <w:rsid w:val="00BB6A20"/>
    <w:rsid w:val="00BC1625"/>
    <w:rsid w:val="00BC359E"/>
    <w:rsid w:val="00BD6AAD"/>
    <w:rsid w:val="00BE44BA"/>
    <w:rsid w:val="00BF08F2"/>
    <w:rsid w:val="00BF153E"/>
    <w:rsid w:val="00C0767C"/>
    <w:rsid w:val="00C07EE5"/>
    <w:rsid w:val="00C10F5B"/>
    <w:rsid w:val="00C12208"/>
    <w:rsid w:val="00C12587"/>
    <w:rsid w:val="00C272E4"/>
    <w:rsid w:val="00C761C3"/>
    <w:rsid w:val="00C772C0"/>
    <w:rsid w:val="00C82B6D"/>
    <w:rsid w:val="00C8777B"/>
    <w:rsid w:val="00C932FF"/>
    <w:rsid w:val="00CA2720"/>
    <w:rsid w:val="00CA3222"/>
    <w:rsid w:val="00CB4C86"/>
    <w:rsid w:val="00CB740F"/>
    <w:rsid w:val="00CC15C6"/>
    <w:rsid w:val="00CC4535"/>
    <w:rsid w:val="00CF7602"/>
    <w:rsid w:val="00D12F94"/>
    <w:rsid w:val="00D2538D"/>
    <w:rsid w:val="00D32A5B"/>
    <w:rsid w:val="00D4226E"/>
    <w:rsid w:val="00D63A08"/>
    <w:rsid w:val="00D6762A"/>
    <w:rsid w:val="00D800F9"/>
    <w:rsid w:val="00D82696"/>
    <w:rsid w:val="00D860C4"/>
    <w:rsid w:val="00D90B4B"/>
    <w:rsid w:val="00D93468"/>
    <w:rsid w:val="00D95CA8"/>
    <w:rsid w:val="00DE7FD8"/>
    <w:rsid w:val="00DF421C"/>
    <w:rsid w:val="00DF74B8"/>
    <w:rsid w:val="00E049EB"/>
    <w:rsid w:val="00E14789"/>
    <w:rsid w:val="00E15ECC"/>
    <w:rsid w:val="00E16662"/>
    <w:rsid w:val="00E20448"/>
    <w:rsid w:val="00E30A20"/>
    <w:rsid w:val="00E35096"/>
    <w:rsid w:val="00E4035A"/>
    <w:rsid w:val="00E43739"/>
    <w:rsid w:val="00E467E4"/>
    <w:rsid w:val="00E609E9"/>
    <w:rsid w:val="00E811C0"/>
    <w:rsid w:val="00E82D7D"/>
    <w:rsid w:val="00E85BDE"/>
    <w:rsid w:val="00E85CC9"/>
    <w:rsid w:val="00E93EEA"/>
    <w:rsid w:val="00EB2B98"/>
    <w:rsid w:val="00EB6176"/>
    <w:rsid w:val="00EC7D30"/>
    <w:rsid w:val="00ED2128"/>
    <w:rsid w:val="00EE328D"/>
    <w:rsid w:val="00EE7C22"/>
    <w:rsid w:val="00EF099E"/>
    <w:rsid w:val="00EF64D4"/>
    <w:rsid w:val="00F11994"/>
    <w:rsid w:val="00F1251A"/>
    <w:rsid w:val="00F13DC8"/>
    <w:rsid w:val="00F20E2B"/>
    <w:rsid w:val="00F210A4"/>
    <w:rsid w:val="00F21D6D"/>
    <w:rsid w:val="00F31593"/>
    <w:rsid w:val="00F53090"/>
    <w:rsid w:val="00F61C92"/>
    <w:rsid w:val="00F6479B"/>
    <w:rsid w:val="00F76E2E"/>
    <w:rsid w:val="00F8757D"/>
    <w:rsid w:val="00F93CBC"/>
    <w:rsid w:val="00F95D9F"/>
    <w:rsid w:val="00FA18CA"/>
    <w:rsid w:val="00FA48F9"/>
    <w:rsid w:val="00FA501E"/>
    <w:rsid w:val="00FB6299"/>
    <w:rsid w:val="00FC0CE3"/>
    <w:rsid w:val="00FE10FB"/>
    <w:rsid w:val="00FE3459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5D3"/>
    <w:pPr>
      <w:spacing w:after="200" w:line="276" w:lineRule="auto"/>
    </w:pPr>
    <w:rPr>
      <w:rFonts w:ascii="Calibri" w:hAnsi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5CE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15C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15CE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A6B6D"/>
    <w:rPr>
      <w:rFonts w:cs="Times New Roman"/>
    </w:rPr>
  </w:style>
  <w:style w:type="paragraph" w:styleId="NoSpacing">
    <w:name w:val="No Spacing"/>
    <w:uiPriority w:val="99"/>
    <w:qFormat/>
    <w:rsid w:val="000245D3"/>
    <w:rPr>
      <w:rFonts w:ascii="Calibri" w:hAnsi="Calibri"/>
      <w:lang w:val="en-GB"/>
    </w:rPr>
  </w:style>
  <w:style w:type="paragraph" w:styleId="BalloonText">
    <w:name w:val="Balloon Text"/>
    <w:basedOn w:val="Normal"/>
    <w:link w:val="BalloonTextChar"/>
    <w:uiPriority w:val="99"/>
    <w:rsid w:val="0019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926AF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702D1A"/>
    <w:pPr>
      <w:spacing w:after="0" w:line="240" w:lineRule="auto"/>
      <w:ind w:left="720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5D3"/>
    <w:pPr>
      <w:spacing w:after="200" w:line="276" w:lineRule="auto"/>
    </w:pPr>
    <w:rPr>
      <w:rFonts w:ascii="Calibri" w:hAnsi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5CE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15C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15CE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A6B6D"/>
    <w:rPr>
      <w:rFonts w:cs="Times New Roman"/>
    </w:rPr>
  </w:style>
  <w:style w:type="paragraph" w:styleId="NoSpacing">
    <w:name w:val="No Spacing"/>
    <w:uiPriority w:val="99"/>
    <w:qFormat/>
    <w:rsid w:val="000245D3"/>
    <w:rPr>
      <w:rFonts w:ascii="Calibri" w:hAnsi="Calibri"/>
      <w:lang w:val="en-GB"/>
    </w:rPr>
  </w:style>
  <w:style w:type="paragraph" w:styleId="BalloonText">
    <w:name w:val="Balloon Text"/>
    <w:basedOn w:val="Normal"/>
    <w:link w:val="BalloonTextChar"/>
    <w:uiPriority w:val="99"/>
    <w:rsid w:val="0019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926AF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702D1A"/>
    <w:pPr>
      <w:spacing w:after="0" w:line="240" w:lineRule="auto"/>
      <w:ind w:left="720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UWE, Bristol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Pugh</dc:creator>
  <cp:lastModifiedBy>Tim Benford</cp:lastModifiedBy>
  <cp:revision>11</cp:revision>
  <cp:lastPrinted>2014-12-12T13:37:00Z</cp:lastPrinted>
  <dcterms:created xsi:type="dcterms:W3CDTF">2015-06-26T12:02:00Z</dcterms:created>
  <dcterms:modified xsi:type="dcterms:W3CDTF">2015-06-26T12:52:00Z</dcterms:modified>
</cp:coreProperties>
</file>