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12E" w:rsidRDefault="006B2CF0">
      <w:pPr>
        <w:pStyle w:val="BodyText"/>
        <w:ind w:left="0"/>
        <w:rPr>
          <w:rFonts w:ascii="Times New Roman"/>
          <w:sz w:val="20"/>
        </w:rPr>
      </w:pPr>
      <w:bookmarkStart w:id="0" w:name="_GoBack"/>
      <w:bookmarkEnd w:id="0"/>
      <w:r w:rsidRPr="006B2CF0">
        <w:rPr>
          <w:noProof/>
          <w:lang w:bidi="ar-SA"/>
        </w:rPr>
        <w:drawing>
          <wp:anchor distT="0" distB="0" distL="114300" distR="114300" simplePos="0" relativeHeight="251657216" behindDoc="0" locked="0" layoutInCell="1" allowOverlap="1" wp14:anchorId="660E9DAB" wp14:editId="59C3A25B">
            <wp:simplePos x="0" y="0"/>
            <wp:positionH relativeFrom="column">
              <wp:posOffset>3911173</wp:posOffset>
            </wp:positionH>
            <wp:positionV relativeFrom="paragraph">
              <wp:posOffset>-192735</wp:posOffset>
            </wp:positionV>
            <wp:extent cx="1197610" cy="817880"/>
            <wp:effectExtent l="0" t="0" r="2540" b="1270"/>
            <wp:wrapNone/>
            <wp:docPr id="2" name="Picture 2" descr="su_master_soli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_master_solid_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610" cy="817880"/>
                    </a:xfrm>
                    <a:prstGeom prst="rect">
                      <a:avLst/>
                    </a:prstGeom>
                    <a:noFill/>
                    <a:ln>
                      <a:noFill/>
                    </a:ln>
                  </pic:spPr>
                </pic:pic>
              </a:graphicData>
            </a:graphic>
          </wp:anchor>
        </w:drawing>
      </w:r>
    </w:p>
    <w:p w:rsidR="00AD612E" w:rsidRDefault="00AD612E">
      <w:pPr>
        <w:pStyle w:val="BodyText"/>
        <w:spacing w:before="2"/>
        <w:ind w:left="0"/>
        <w:rPr>
          <w:rFonts w:ascii="Times New Roman"/>
          <w:sz w:val="26"/>
        </w:rPr>
      </w:pPr>
    </w:p>
    <w:p w:rsidR="001D3CDC" w:rsidRDefault="001D3CDC" w:rsidP="001D3CDC">
      <w:pPr>
        <w:spacing w:before="101"/>
        <w:rPr>
          <w:b/>
          <w:sz w:val="40"/>
        </w:rPr>
      </w:pPr>
    </w:p>
    <w:p w:rsidR="001D3CDC" w:rsidRDefault="001D3CDC" w:rsidP="001D3CDC">
      <w:pPr>
        <w:spacing w:before="101"/>
        <w:rPr>
          <w:b/>
          <w:sz w:val="40"/>
        </w:rPr>
      </w:pPr>
    </w:p>
    <w:p w:rsidR="00AD612E" w:rsidRPr="001A0B14" w:rsidRDefault="001A0B14" w:rsidP="001D3CDC">
      <w:pPr>
        <w:spacing w:before="101"/>
        <w:rPr>
          <w:rFonts w:ascii="Arial" w:hAnsi="Arial" w:cs="Arial"/>
          <w:b/>
          <w:sz w:val="24"/>
          <w:szCs w:val="24"/>
        </w:rPr>
      </w:pPr>
      <w:r>
        <w:rPr>
          <w:rFonts w:ascii="Arial" w:hAnsi="Arial" w:cs="Arial"/>
          <w:b/>
          <w:sz w:val="24"/>
          <w:szCs w:val="24"/>
        </w:rPr>
        <w:t xml:space="preserve">  </w:t>
      </w:r>
      <w:r w:rsidR="00A72F9B" w:rsidRPr="001A0B14">
        <w:rPr>
          <w:rFonts w:ascii="Arial" w:hAnsi="Arial" w:cs="Arial"/>
          <w:b/>
          <w:sz w:val="24"/>
          <w:szCs w:val="24"/>
        </w:rPr>
        <w:t>Data Protection Policy</w:t>
      </w:r>
    </w:p>
    <w:p w:rsidR="00AD612E" w:rsidRPr="001A0B14" w:rsidRDefault="00A72F9B">
      <w:pPr>
        <w:spacing w:before="49" w:line="586" w:lineRule="exact"/>
        <w:ind w:left="100" w:right="1014"/>
        <w:rPr>
          <w:rFonts w:ascii="Arial" w:hAnsi="Arial" w:cs="Arial"/>
          <w:sz w:val="24"/>
          <w:szCs w:val="24"/>
        </w:rPr>
      </w:pPr>
      <w:r w:rsidRPr="001A0B14">
        <w:rPr>
          <w:rFonts w:ascii="Arial" w:hAnsi="Arial" w:cs="Arial"/>
          <w:sz w:val="24"/>
          <w:szCs w:val="24"/>
        </w:rPr>
        <w:t>(</w:t>
      </w:r>
      <w:proofErr w:type="gramStart"/>
      <w:r w:rsidRPr="001A0B14">
        <w:rPr>
          <w:rFonts w:ascii="Arial" w:hAnsi="Arial" w:cs="Arial"/>
          <w:sz w:val="24"/>
          <w:szCs w:val="24"/>
        </w:rPr>
        <w:t>in</w:t>
      </w:r>
      <w:proofErr w:type="gramEnd"/>
      <w:r w:rsidRPr="001A0B14">
        <w:rPr>
          <w:rFonts w:ascii="Arial" w:hAnsi="Arial" w:cs="Arial"/>
          <w:sz w:val="24"/>
          <w:szCs w:val="24"/>
        </w:rPr>
        <w:t xml:space="preserve"> line with the new legislation: </w:t>
      </w:r>
      <w:r w:rsidRPr="001A0B14">
        <w:rPr>
          <w:rFonts w:ascii="Arial" w:hAnsi="Arial" w:cs="Arial"/>
          <w:b/>
          <w:sz w:val="24"/>
          <w:szCs w:val="24"/>
        </w:rPr>
        <w:t>General Data Protection Regulation (GDPR)</w:t>
      </w:r>
      <w:r w:rsidRPr="001A0B14">
        <w:rPr>
          <w:rFonts w:ascii="Arial" w:hAnsi="Arial" w:cs="Arial"/>
          <w:sz w:val="24"/>
          <w:szCs w:val="24"/>
        </w:rPr>
        <w:t xml:space="preserve">) Date of publication: </w:t>
      </w:r>
      <w:r w:rsidR="001D3CDC" w:rsidRPr="001A0B14">
        <w:rPr>
          <w:rFonts w:ascii="Arial" w:hAnsi="Arial" w:cs="Arial"/>
          <w:sz w:val="24"/>
          <w:szCs w:val="24"/>
        </w:rPr>
        <w:t>June</w:t>
      </w:r>
      <w:r w:rsidRPr="001A0B14">
        <w:rPr>
          <w:rFonts w:ascii="Arial" w:hAnsi="Arial" w:cs="Arial"/>
          <w:sz w:val="24"/>
          <w:szCs w:val="24"/>
        </w:rPr>
        <w:t xml:space="preserve"> 2018</w:t>
      </w:r>
    </w:p>
    <w:p w:rsidR="00AD612E" w:rsidRPr="001A0B14" w:rsidRDefault="00AD612E">
      <w:pPr>
        <w:pStyle w:val="BodyText"/>
        <w:ind w:left="0"/>
        <w:rPr>
          <w:rFonts w:ascii="Arial" w:hAnsi="Arial" w:cs="Arial"/>
          <w:sz w:val="24"/>
          <w:szCs w:val="24"/>
        </w:rPr>
      </w:pPr>
    </w:p>
    <w:p w:rsidR="00AD612E" w:rsidRPr="001A0B14" w:rsidRDefault="00A72F9B">
      <w:pPr>
        <w:pStyle w:val="Heading1"/>
        <w:spacing w:before="205"/>
        <w:rPr>
          <w:rFonts w:ascii="Arial" w:hAnsi="Arial" w:cs="Arial"/>
          <w:sz w:val="24"/>
          <w:szCs w:val="24"/>
        </w:rPr>
      </w:pPr>
      <w:r w:rsidRPr="001A0B14">
        <w:rPr>
          <w:rFonts w:ascii="Arial" w:hAnsi="Arial" w:cs="Arial"/>
          <w:sz w:val="24"/>
          <w:szCs w:val="24"/>
        </w:rPr>
        <w:t>Introduction</w:t>
      </w:r>
    </w:p>
    <w:p w:rsidR="00AD612E" w:rsidRPr="001A0B14" w:rsidRDefault="00A72F9B">
      <w:pPr>
        <w:pStyle w:val="BodyText"/>
        <w:spacing w:before="123" w:line="290" w:lineRule="auto"/>
        <w:ind w:right="735"/>
        <w:rPr>
          <w:rFonts w:ascii="Arial" w:hAnsi="Arial" w:cs="Arial"/>
          <w:sz w:val="24"/>
          <w:szCs w:val="24"/>
        </w:rPr>
      </w:pPr>
      <w:r w:rsidRPr="001A0B14">
        <w:rPr>
          <w:rFonts w:ascii="Arial" w:hAnsi="Arial" w:cs="Arial"/>
          <w:sz w:val="24"/>
          <w:szCs w:val="24"/>
        </w:rPr>
        <w:t>This policy applies to all staff who handle or have access to personal data.</w:t>
      </w:r>
    </w:p>
    <w:p w:rsidR="00AD612E" w:rsidRPr="001A0B14" w:rsidRDefault="00A72F9B">
      <w:pPr>
        <w:pStyle w:val="BodyText"/>
        <w:spacing w:line="288" w:lineRule="auto"/>
        <w:ind w:right="312"/>
        <w:rPr>
          <w:rFonts w:ascii="Arial" w:hAnsi="Arial" w:cs="Arial"/>
          <w:sz w:val="24"/>
          <w:szCs w:val="24"/>
        </w:rPr>
      </w:pPr>
      <w:r w:rsidRPr="001A0B14">
        <w:rPr>
          <w:rFonts w:ascii="Arial" w:hAnsi="Arial" w:cs="Arial"/>
          <w:sz w:val="24"/>
          <w:szCs w:val="24"/>
        </w:rPr>
        <w:t xml:space="preserve">There are a number of reasons why personal data is collected and kept at </w:t>
      </w:r>
      <w:r w:rsidR="001D3CDC" w:rsidRPr="001A0B14">
        <w:rPr>
          <w:rFonts w:ascii="Arial" w:hAnsi="Arial" w:cs="Arial"/>
          <w:sz w:val="24"/>
          <w:szCs w:val="24"/>
        </w:rPr>
        <w:t>The Students’ Union</w:t>
      </w:r>
      <w:r w:rsidRPr="001A0B14">
        <w:rPr>
          <w:rFonts w:ascii="Arial" w:hAnsi="Arial" w:cs="Arial"/>
          <w:sz w:val="24"/>
          <w:szCs w:val="24"/>
        </w:rPr>
        <w:t>, for example about employees, students and other stakeholders.</w:t>
      </w:r>
    </w:p>
    <w:p w:rsidR="00AD612E" w:rsidRPr="001A0B14" w:rsidRDefault="00A72F9B">
      <w:pPr>
        <w:pStyle w:val="BodyText"/>
        <w:spacing w:before="2" w:line="288" w:lineRule="auto"/>
        <w:ind w:right="116"/>
        <w:rPr>
          <w:rFonts w:ascii="Arial" w:hAnsi="Arial" w:cs="Arial"/>
          <w:sz w:val="24"/>
          <w:szCs w:val="24"/>
        </w:rPr>
      </w:pPr>
      <w:r w:rsidRPr="001A0B14">
        <w:rPr>
          <w:rFonts w:ascii="Arial" w:hAnsi="Arial" w:cs="Arial"/>
          <w:sz w:val="24"/>
          <w:szCs w:val="24"/>
        </w:rPr>
        <w:t xml:space="preserve">Through this </w:t>
      </w:r>
      <w:r w:rsidR="001A0B14" w:rsidRPr="001A0B14">
        <w:rPr>
          <w:rFonts w:ascii="Arial" w:hAnsi="Arial" w:cs="Arial"/>
          <w:sz w:val="24"/>
          <w:szCs w:val="24"/>
        </w:rPr>
        <w:t>policy,</w:t>
      </w:r>
      <w:r w:rsidRPr="001A0B14">
        <w:rPr>
          <w:rFonts w:ascii="Arial" w:hAnsi="Arial" w:cs="Arial"/>
          <w:sz w:val="24"/>
          <w:szCs w:val="24"/>
        </w:rPr>
        <w:t xml:space="preserve"> we aim to ensure that current and future students, colleagues and business </w:t>
      </w:r>
      <w:r w:rsidR="001D3CDC" w:rsidRPr="001A0B14">
        <w:rPr>
          <w:rFonts w:ascii="Arial" w:hAnsi="Arial" w:cs="Arial"/>
          <w:sz w:val="24"/>
          <w:szCs w:val="24"/>
        </w:rPr>
        <w:t>partners feel confident that The Students’ Union</w:t>
      </w:r>
      <w:r w:rsidRPr="001A0B14">
        <w:rPr>
          <w:rFonts w:ascii="Arial" w:hAnsi="Arial" w:cs="Arial"/>
          <w:sz w:val="24"/>
          <w:szCs w:val="24"/>
        </w:rPr>
        <w:t xml:space="preserve"> is a safe and secure place to study, work or do business.</w:t>
      </w:r>
    </w:p>
    <w:p w:rsidR="001D3CDC" w:rsidRPr="001A0B14" w:rsidRDefault="001D3CDC">
      <w:pPr>
        <w:pStyle w:val="BodyText"/>
        <w:spacing w:before="4" w:line="288" w:lineRule="auto"/>
        <w:ind w:right="177"/>
        <w:rPr>
          <w:rFonts w:ascii="Arial" w:hAnsi="Arial" w:cs="Arial"/>
          <w:sz w:val="24"/>
          <w:szCs w:val="24"/>
        </w:rPr>
      </w:pPr>
    </w:p>
    <w:p w:rsidR="00AD612E" w:rsidRPr="001A0B14" w:rsidRDefault="00A72F9B">
      <w:pPr>
        <w:pStyle w:val="BodyText"/>
        <w:spacing w:before="4" w:line="288" w:lineRule="auto"/>
        <w:ind w:right="177"/>
        <w:rPr>
          <w:rFonts w:ascii="Arial" w:hAnsi="Arial" w:cs="Arial"/>
          <w:sz w:val="24"/>
          <w:szCs w:val="24"/>
        </w:rPr>
      </w:pPr>
      <w:r w:rsidRPr="001A0B14">
        <w:rPr>
          <w:rFonts w:ascii="Arial" w:hAnsi="Arial" w:cs="Arial"/>
          <w:sz w:val="24"/>
          <w:szCs w:val="24"/>
        </w:rPr>
        <w:t xml:space="preserve">Failure to comply with data protection requirements when handling personal data is breaking the law. This can result in large fines and other legal sanctions. Data breaches can also cause significant distress to individuals and have an adverse impact upon the </w:t>
      </w:r>
      <w:r w:rsidR="001D3CDC" w:rsidRPr="001A0B14">
        <w:rPr>
          <w:rFonts w:ascii="Arial" w:hAnsi="Arial" w:cs="Arial"/>
          <w:sz w:val="24"/>
          <w:szCs w:val="24"/>
        </w:rPr>
        <w:t>Students’ Union</w:t>
      </w:r>
      <w:r w:rsidRPr="001A0B14">
        <w:rPr>
          <w:rFonts w:ascii="Arial" w:hAnsi="Arial" w:cs="Arial"/>
          <w:sz w:val="24"/>
          <w:szCs w:val="24"/>
        </w:rPr>
        <w:t xml:space="preserve"> reputation. It is the responsibility of all staff or others who access or use personal information</w:t>
      </w:r>
      <w:r w:rsidR="001A0B14">
        <w:rPr>
          <w:rFonts w:ascii="Arial" w:hAnsi="Arial" w:cs="Arial"/>
          <w:sz w:val="24"/>
          <w:szCs w:val="24"/>
        </w:rPr>
        <w:t>,</w:t>
      </w:r>
      <w:r w:rsidRPr="001A0B14">
        <w:rPr>
          <w:rFonts w:ascii="Arial" w:hAnsi="Arial" w:cs="Arial"/>
          <w:sz w:val="24"/>
          <w:szCs w:val="24"/>
        </w:rPr>
        <w:t xml:space="preserve"> to adhere to this Data Protection Policy.</w:t>
      </w:r>
    </w:p>
    <w:p w:rsidR="00AD612E" w:rsidRPr="001A0B14" w:rsidRDefault="00AD612E">
      <w:pPr>
        <w:pStyle w:val="BodyText"/>
        <w:ind w:left="0"/>
        <w:rPr>
          <w:rFonts w:ascii="Arial" w:hAnsi="Arial" w:cs="Arial"/>
          <w:sz w:val="24"/>
          <w:szCs w:val="24"/>
        </w:rPr>
      </w:pPr>
    </w:p>
    <w:p w:rsidR="00AD612E" w:rsidRPr="001A0B14" w:rsidRDefault="00A72F9B">
      <w:pPr>
        <w:pStyle w:val="Heading1"/>
        <w:spacing w:before="177"/>
        <w:rPr>
          <w:rFonts w:ascii="Arial" w:hAnsi="Arial" w:cs="Arial"/>
          <w:sz w:val="24"/>
          <w:szCs w:val="24"/>
        </w:rPr>
      </w:pPr>
      <w:r w:rsidRPr="001A0B14">
        <w:rPr>
          <w:rFonts w:ascii="Arial" w:hAnsi="Arial" w:cs="Arial"/>
          <w:sz w:val="24"/>
          <w:szCs w:val="24"/>
        </w:rPr>
        <w:t>Purpose</w:t>
      </w:r>
    </w:p>
    <w:p w:rsidR="00AD612E" w:rsidRPr="001A0B14" w:rsidRDefault="00A72F9B">
      <w:pPr>
        <w:pStyle w:val="BodyText"/>
        <w:spacing w:before="122"/>
        <w:rPr>
          <w:rFonts w:ascii="Arial" w:hAnsi="Arial" w:cs="Arial"/>
          <w:sz w:val="24"/>
          <w:szCs w:val="24"/>
        </w:rPr>
      </w:pPr>
      <w:r w:rsidRPr="001A0B14">
        <w:rPr>
          <w:rFonts w:ascii="Arial" w:hAnsi="Arial" w:cs="Arial"/>
          <w:sz w:val="24"/>
          <w:szCs w:val="24"/>
        </w:rPr>
        <w:t>The purpose of this policy is to:</w:t>
      </w:r>
    </w:p>
    <w:p w:rsidR="00AD612E" w:rsidRPr="001A0B14" w:rsidRDefault="00AD612E">
      <w:pPr>
        <w:pStyle w:val="BodyText"/>
        <w:ind w:left="0"/>
        <w:rPr>
          <w:rFonts w:ascii="Arial" w:hAnsi="Arial" w:cs="Arial"/>
          <w:sz w:val="24"/>
          <w:szCs w:val="24"/>
        </w:rPr>
      </w:pPr>
    </w:p>
    <w:p w:rsidR="00AD612E" w:rsidRPr="001A0B14" w:rsidRDefault="00A72F9B">
      <w:pPr>
        <w:pStyle w:val="ListParagraph"/>
        <w:numPr>
          <w:ilvl w:val="0"/>
          <w:numId w:val="1"/>
        </w:numPr>
        <w:tabs>
          <w:tab w:val="left" w:pos="329"/>
        </w:tabs>
        <w:spacing w:before="0" w:line="285" w:lineRule="auto"/>
        <w:ind w:right="124"/>
        <w:rPr>
          <w:rFonts w:ascii="Arial" w:hAnsi="Arial" w:cs="Arial"/>
          <w:sz w:val="24"/>
          <w:szCs w:val="24"/>
        </w:rPr>
      </w:pPr>
      <w:r w:rsidRPr="001A0B14">
        <w:rPr>
          <w:rFonts w:ascii="Arial" w:hAnsi="Arial" w:cs="Arial"/>
          <w:sz w:val="24"/>
          <w:szCs w:val="24"/>
        </w:rPr>
        <w:t xml:space="preserve">define the requirements of the General Data Protection Regulation (“GDPR”) as applied </w:t>
      </w:r>
      <w:r w:rsidRPr="001A0B14">
        <w:rPr>
          <w:rFonts w:ascii="Arial" w:hAnsi="Arial" w:cs="Arial"/>
          <w:spacing w:val="-3"/>
          <w:sz w:val="24"/>
          <w:szCs w:val="24"/>
        </w:rPr>
        <w:t xml:space="preserve">by </w:t>
      </w:r>
      <w:r w:rsidRPr="001A0B14">
        <w:rPr>
          <w:rFonts w:ascii="Arial" w:hAnsi="Arial" w:cs="Arial"/>
          <w:sz w:val="24"/>
          <w:szCs w:val="24"/>
        </w:rPr>
        <w:t xml:space="preserve">UK Data Protection Legislation in the context of </w:t>
      </w:r>
      <w:r w:rsidR="001D3CDC" w:rsidRPr="001A0B14">
        <w:rPr>
          <w:rFonts w:ascii="Arial" w:hAnsi="Arial" w:cs="Arial"/>
          <w:sz w:val="24"/>
          <w:szCs w:val="24"/>
        </w:rPr>
        <w:t>The Students Union at the University West of England</w:t>
      </w:r>
      <w:r w:rsidRPr="001A0B14">
        <w:rPr>
          <w:rFonts w:ascii="Arial" w:hAnsi="Arial" w:cs="Arial"/>
          <w:sz w:val="24"/>
          <w:szCs w:val="24"/>
        </w:rPr>
        <w:t>;</w:t>
      </w:r>
    </w:p>
    <w:p w:rsidR="00AD612E" w:rsidRPr="001A0B14" w:rsidRDefault="00A72F9B">
      <w:pPr>
        <w:pStyle w:val="ListParagraph"/>
        <w:numPr>
          <w:ilvl w:val="0"/>
          <w:numId w:val="1"/>
        </w:numPr>
        <w:tabs>
          <w:tab w:val="left" w:pos="329"/>
        </w:tabs>
        <w:spacing w:before="43" w:line="288" w:lineRule="auto"/>
        <w:ind w:right="728"/>
        <w:rPr>
          <w:rFonts w:ascii="Arial" w:hAnsi="Arial" w:cs="Arial"/>
          <w:sz w:val="24"/>
          <w:szCs w:val="24"/>
        </w:rPr>
      </w:pPr>
      <w:proofErr w:type="gramStart"/>
      <w:r w:rsidRPr="001A0B14">
        <w:rPr>
          <w:rFonts w:ascii="Arial" w:hAnsi="Arial" w:cs="Arial"/>
          <w:sz w:val="24"/>
          <w:szCs w:val="24"/>
        </w:rPr>
        <w:t>clarify</w:t>
      </w:r>
      <w:proofErr w:type="gramEnd"/>
      <w:r w:rsidRPr="001A0B14">
        <w:rPr>
          <w:rFonts w:ascii="Arial" w:hAnsi="Arial" w:cs="Arial"/>
          <w:sz w:val="24"/>
          <w:szCs w:val="24"/>
        </w:rPr>
        <w:t xml:space="preserve"> responsibilities and duties, and set out the structure within which they will be discharged.</w:t>
      </w:r>
    </w:p>
    <w:p w:rsidR="00AD612E" w:rsidRPr="001A0B14" w:rsidRDefault="00AD612E">
      <w:pPr>
        <w:pStyle w:val="BodyText"/>
        <w:spacing w:before="9"/>
        <w:ind w:left="0"/>
        <w:rPr>
          <w:rFonts w:ascii="Arial" w:hAnsi="Arial" w:cs="Arial"/>
          <w:sz w:val="24"/>
          <w:szCs w:val="24"/>
        </w:rPr>
      </w:pPr>
    </w:p>
    <w:p w:rsidR="001D3CDC" w:rsidRPr="001A0B14" w:rsidRDefault="001D3CDC">
      <w:pPr>
        <w:pStyle w:val="Heading1"/>
        <w:spacing w:before="165"/>
        <w:rPr>
          <w:rFonts w:ascii="Arial" w:hAnsi="Arial" w:cs="Arial"/>
          <w:sz w:val="24"/>
          <w:szCs w:val="24"/>
        </w:rPr>
      </w:pPr>
    </w:p>
    <w:p w:rsidR="001D3CDC" w:rsidRPr="001A0B14" w:rsidRDefault="001D3CDC">
      <w:pPr>
        <w:pStyle w:val="Heading1"/>
        <w:spacing w:before="165"/>
        <w:rPr>
          <w:rFonts w:ascii="Arial" w:hAnsi="Arial" w:cs="Arial"/>
          <w:sz w:val="24"/>
          <w:szCs w:val="24"/>
        </w:rPr>
      </w:pPr>
    </w:p>
    <w:p w:rsidR="001D3CDC" w:rsidRPr="001A0B14" w:rsidRDefault="001D3CDC">
      <w:pPr>
        <w:pStyle w:val="Heading1"/>
        <w:spacing w:before="165"/>
        <w:rPr>
          <w:rFonts w:ascii="Arial" w:hAnsi="Arial" w:cs="Arial"/>
          <w:sz w:val="24"/>
          <w:szCs w:val="24"/>
        </w:rPr>
      </w:pPr>
    </w:p>
    <w:p w:rsidR="001D3CDC" w:rsidRPr="001A0B14" w:rsidRDefault="001D3CDC">
      <w:pPr>
        <w:pStyle w:val="Heading1"/>
        <w:spacing w:before="165"/>
        <w:rPr>
          <w:rFonts w:ascii="Arial" w:hAnsi="Arial" w:cs="Arial"/>
          <w:sz w:val="24"/>
          <w:szCs w:val="24"/>
        </w:rPr>
      </w:pPr>
    </w:p>
    <w:p w:rsidR="001D3CDC" w:rsidRPr="001A0B14" w:rsidRDefault="001D3CDC">
      <w:pPr>
        <w:pStyle w:val="Heading1"/>
        <w:spacing w:before="165"/>
        <w:rPr>
          <w:rFonts w:ascii="Arial" w:hAnsi="Arial" w:cs="Arial"/>
          <w:sz w:val="24"/>
          <w:szCs w:val="24"/>
        </w:rPr>
      </w:pPr>
    </w:p>
    <w:p w:rsidR="001D3CDC" w:rsidRPr="001A0B14" w:rsidRDefault="001D3CDC">
      <w:pPr>
        <w:pStyle w:val="Heading1"/>
        <w:spacing w:before="165"/>
        <w:rPr>
          <w:rFonts w:ascii="Arial" w:hAnsi="Arial" w:cs="Arial"/>
          <w:sz w:val="24"/>
          <w:szCs w:val="24"/>
        </w:rPr>
      </w:pPr>
    </w:p>
    <w:p w:rsidR="00AD612E" w:rsidRPr="001A0B14" w:rsidRDefault="00A72F9B">
      <w:pPr>
        <w:pStyle w:val="Heading1"/>
        <w:spacing w:before="165"/>
        <w:rPr>
          <w:rFonts w:ascii="Arial" w:hAnsi="Arial" w:cs="Arial"/>
          <w:sz w:val="24"/>
          <w:szCs w:val="24"/>
        </w:rPr>
      </w:pPr>
      <w:r w:rsidRPr="001A0B14">
        <w:rPr>
          <w:rFonts w:ascii="Arial" w:hAnsi="Arial" w:cs="Arial"/>
          <w:sz w:val="24"/>
          <w:szCs w:val="24"/>
        </w:rPr>
        <w:t>Scope</w:t>
      </w:r>
    </w:p>
    <w:p w:rsidR="00AD612E" w:rsidRPr="001A0B14" w:rsidRDefault="00A72F9B" w:rsidP="001D3CDC">
      <w:pPr>
        <w:pStyle w:val="BodyText"/>
        <w:spacing w:before="123" w:line="288" w:lineRule="auto"/>
        <w:ind w:right="278"/>
        <w:rPr>
          <w:rFonts w:ascii="Arial" w:hAnsi="Arial" w:cs="Arial"/>
          <w:sz w:val="24"/>
          <w:szCs w:val="24"/>
        </w:rPr>
      </w:pPr>
      <w:r w:rsidRPr="001A0B14">
        <w:rPr>
          <w:rFonts w:ascii="Arial" w:hAnsi="Arial" w:cs="Arial"/>
          <w:sz w:val="24"/>
          <w:szCs w:val="24"/>
        </w:rPr>
        <w:t xml:space="preserve">This policy applies to all personal information processed by, or on behalf of, </w:t>
      </w:r>
      <w:r w:rsidR="001D3CDC" w:rsidRPr="001A0B14">
        <w:rPr>
          <w:rFonts w:ascii="Arial" w:hAnsi="Arial" w:cs="Arial"/>
          <w:sz w:val="24"/>
          <w:szCs w:val="24"/>
        </w:rPr>
        <w:t>The Students’ Union</w:t>
      </w:r>
      <w:r w:rsidRPr="001A0B14">
        <w:rPr>
          <w:rFonts w:ascii="Arial" w:hAnsi="Arial" w:cs="Arial"/>
          <w:sz w:val="24"/>
          <w:szCs w:val="24"/>
        </w:rPr>
        <w:t xml:space="preserve">. This includes personal information accessed or used by </w:t>
      </w:r>
      <w:r w:rsidR="001D3CDC" w:rsidRPr="001A0B14">
        <w:rPr>
          <w:rFonts w:ascii="Arial" w:hAnsi="Arial" w:cs="Arial"/>
          <w:sz w:val="24"/>
          <w:szCs w:val="24"/>
        </w:rPr>
        <w:t>UWE colleagues</w:t>
      </w:r>
      <w:r w:rsidRPr="001A0B14">
        <w:rPr>
          <w:rFonts w:ascii="Arial" w:hAnsi="Arial" w:cs="Arial"/>
          <w:sz w:val="24"/>
          <w:szCs w:val="24"/>
        </w:rPr>
        <w:t>, as well as, for</w:t>
      </w:r>
      <w:r w:rsidR="001D3CDC" w:rsidRPr="001A0B14">
        <w:rPr>
          <w:rFonts w:ascii="Arial" w:hAnsi="Arial" w:cs="Arial"/>
          <w:sz w:val="24"/>
          <w:szCs w:val="24"/>
        </w:rPr>
        <w:t xml:space="preserve"> </w:t>
      </w:r>
      <w:r w:rsidRPr="001A0B14">
        <w:rPr>
          <w:rFonts w:ascii="Arial" w:hAnsi="Arial" w:cs="Arial"/>
          <w:sz w:val="24"/>
          <w:szCs w:val="24"/>
        </w:rPr>
        <w:t>example, contractors</w:t>
      </w:r>
      <w:r w:rsidR="00755B3B" w:rsidRPr="001A0B14">
        <w:rPr>
          <w:rFonts w:ascii="Arial" w:hAnsi="Arial" w:cs="Arial"/>
          <w:sz w:val="24"/>
          <w:szCs w:val="24"/>
        </w:rPr>
        <w:t xml:space="preserve"> and</w:t>
      </w:r>
      <w:r w:rsidRPr="001A0B14">
        <w:rPr>
          <w:rFonts w:ascii="Arial" w:hAnsi="Arial" w:cs="Arial"/>
          <w:sz w:val="24"/>
          <w:szCs w:val="24"/>
        </w:rPr>
        <w:t xml:space="preserve"> consultants</w:t>
      </w:r>
      <w:r w:rsidR="00755B3B" w:rsidRPr="001A0B14">
        <w:rPr>
          <w:rFonts w:ascii="Arial" w:hAnsi="Arial" w:cs="Arial"/>
          <w:sz w:val="24"/>
          <w:szCs w:val="24"/>
        </w:rPr>
        <w:t>.</w:t>
      </w:r>
    </w:p>
    <w:p w:rsidR="00755B3B" w:rsidRPr="001A0B14" w:rsidRDefault="00755B3B" w:rsidP="001D3CDC">
      <w:pPr>
        <w:pStyle w:val="BodyText"/>
        <w:spacing w:before="123" w:line="288" w:lineRule="auto"/>
        <w:ind w:right="278"/>
        <w:rPr>
          <w:rFonts w:ascii="Arial" w:hAnsi="Arial" w:cs="Arial"/>
          <w:sz w:val="24"/>
          <w:szCs w:val="24"/>
        </w:rPr>
      </w:pPr>
    </w:p>
    <w:p w:rsidR="00AD612E" w:rsidRPr="001A0B14" w:rsidRDefault="00A72F9B">
      <w:pPr>
        <w:pStyle w:val="BodyText"/>
        <w:spacing w:before="3" w:line="288" w:lineRule="auto"/>
        <w:ind w:right="466"/>
        <w:rPr>
          <w:rFonts w:ascii="Arial" w:hAnsi="Arial" w:cs="Arial"/>
          <w:sz w:val="24"/>
          <w:szCs w:val="24"/>
        </w:rPr>
      </w:pPr>
      <w:r w:rsidRPr="001A0B14">
        <w:rPr>
          <w:rFonts w:ascii="Arial" w:hAnsi="Arial" w:cs="Arial"/>
          <w:sz w:val="24"/>
          <w:szCs w:val="24"/>
        </w:rPr>
        <w:t>The formats in which personal data is handled can range from electronic, hard copy, and voice recording formats, to spoken forms of communication.</w:t>
      </w:r>
    </w:p>
    <w:p w:rsidR="00755B3B" w:rsidRPr="001A0B14" w:rsidRDefault="00755B3B">
      <w:pPr>
        <w:pStyle w:val="BodyText"/>
        <w:spacing w:before="3" w:line="288" w:lineRule="auto"/>
        <w:ind w:right="466"/>
        <w:rPr>
          <w:rFonts w:ascii="Arial" w:hAnsi="Arial" w:cs="Arial"/>
          <w:sz w:val="24"/>
          <w:szCs w:val="24"/>
        </w:rPr>
      </w:pPr>
    </w:p>
    <w:p w:rsidR="00AD612E" w:rsidRPr="001A0B14" w:rsidRDefault="00A72F9B">
      <w:pPr>
        <w:pStyle w:val="BodyText"/>
        <w:spacing w:before="1" w:line="290" w:lineRule="auto"/>
        <w:ind w:right="109"/>
        <w:rPr>
          <w:rFonts w:ascii="Arial" w:hAnsi="Arial" w:cs="Arial"/>
          <w:sz w:val="24"/>
          <w:szCs w:val="24"/>
        </w:rPr>
      </w:pPr>
      <w:r w:rsidRPr="001A0B14">
        <w:rPr>
          <w:rFonts w:ascii="Arial" w:hAnsi="Arial" w:cs="Arial"/>
          <w:sz w:val="24"/>
          <w:szCs w:val="24"/>
        </w:rPr>
        <w:t>Personal data is any information that can be attributed to an identifiable individual, including names, email addresses, academic performance and qualifications.</w:t>
      </w:r>
    </w:p>
    <w:p w:rsidR="00AD612E" w:rsidRPr="001A0B14" w:rsidRDefault="00AD612E">
      <w:pPr>
        <w:pStyle w:val="BodyText"/>
        <w:spacing w:before="4"/>
        <w:ind w:left="0"/>
        <w:rPr>
          <w:rFonts w:ascii="Arial" w:hAnsi="Arial" w:cs="Arial"/>
          <w:sz w:val="24"/>
          <w:szCs w:val="24"/>
        </w:rPr>
      </w:pPr>
    </w:p>
    <w:p w:rsidR="00AD612E" w:rsidRPr="001A0B14" w:rsidRDefault="00A72F9B">
      <w:pPr>
        <w:pStyle w:val="BodyText"/>
        <w:spacing w:line="290" w:lineRule="auto"/>
        <w:ind w:right="248"/>
        <w:rPr>
          <w:rFonts w:ascii="Arial" w:hAnsi="Arial" w:cs="Arial"/>
          <w:sz w:val="24"/>
          <w:szCs w:val="24"/>
        </w:rPr>
      </w:pPr>
      <w:r w:rsidRPr="001A0B14">
        <w:rPr>
          <w:rFonts w:ascii="Arial" w:hAnsi="Arial" w:cs="Arial"/>
          <w:sz w:val="24"/>
          <w:szCs w:val="24"/>
        </w:rPr>
        <w:t>Sensitive personal data or ‘special category data’ includes disability status, sexual orientation, sex life, ethnicity, medical information (both physical and mental health), political, philosophical and religious opinions/beliefs, and details of criminal convictions or allegations. This category of data requires enhanced security measures such as encryption, password protection and stricter electronic as well as manual access controls (e.g. a locked filing cabinet).</w:t>
      </w:r>
    </w:p>
    <w:p w:rsidR="00AD612E" w:rsidRPr="001A0B14" w:rsidRDefault="00A72F9B">
      <w:pPr>
        <w:pStyle w:val="BodyText"/>
        <w:spacing w:line="290" w:lineRule="auto"/>
        <w:ind w:right="317"/>
        <w:rPr>
          <w:rFonts w:ascii="Arial" w:hAnsi="Arial" w:cs="Arial"/>
          <w:sz w:val="24"/>
          <w:szCs w:val="24"/>
        </w:rPr>
      </w:pPr>
      <w:r w:rsidRPr="001A0B14">
        <w:rPr>
          <w:rFonts w:ascii="Arial" w:hAnsi="Arial" w:cs="Arial"/>
          <w:sz w:val="24"/>
          <w:szCs w:val="24"/>
        </w:rPr>
        <w:t>Other categories of data also require enhanced protection for example, bank details, other financial details and national insurance numbers.</w:t>
      </w:r>
    </w:p>
    <w:p w:rsidR="00AD612E" w:rsidRPr="001A0B14" w:rsidRDefault="00AD612E">
      <w:pPr>
        <w:pStyle w:val="BodyText"/>
        <w:spacing w:before="8"/>
        <w:ind w:left="0"/>
        <w:rPr>
          <w:rFonts w:ascii="Arial" w:hAnsi="Arial" w:cs="Arial"/>
          <w:sz w:val="24"/>
          <w:szCs w:val="24"/>
        </w:rPr>
      </w:pPr>
    </w:p>
    <w:p w:rsidR="00AD612E" w:rsidRPr="001A0B14" w:rsidRDefault="00A72F9B">
      <w:pPr>
        <w:pStyle w:val="BodyText"/>
        <w:spacing w:line="290" w:lineRule="auto"/>
        <w:ind w:right="472"/>
        <w:rPr>
          <w:rFonts w:ascii="Arial" w:hAnsi="Arial" w:cs="Arial"/>
          <w:sz w:val="24"/>
          <w:szCs w:val="24"/>
        </w:rPr>
      </w:pPr>
      <w:r w:rsidRPr="001A0B14">
        <w:rPr>
          <w:rFonts w:ascii="Arial" w:hAnsi="Arial" w:cs="Arial"/>
          <w:sz w:val="24"/>
          <w:szCs w:val="24"/>
        </w:rPr>
        <w:t>This policy also applies to de-identified (</w:t>
      </w:r>
      <w:proofErr w:type="spellStart"/>
      <w:r w:rsidRPr="001A0B14">
        <w:rPr>
          <w:rFonts w:ascii="Arial" w:hAnsi="Arial" w:cs="Arial"/>
          <w:sz w:val="24"/>
          <w:szCs w:val="24"/>
        </w:rPr>
        <w:t>pseudonymised</w:t>
      </w:r>
      <w:proofErr w:type="spellEnd"/>
      <w:r w:rsidRPr="001A0B14">
        <w:rPr>
          <w:rFonts w:ascii="Arial" w:hAnsi="Arial" w:cs="Arial"/>
          <w:sz w:val="24"/>
          <w:szCs w:val="24"/>
        </w:rPr>
        <w:t>) personal data where individuals can be re-identified from other information e.g. student numbers and staff numbers.</w:t>
      </w:r>
    </w:p>
    <w:p w:rsidR="00AD612E" w:rsidRPr="001A0B14" w:rsidRDefault="00AD612E">
      <w:pPr>
        <w:pStyle w:val="BodyText"/>
        <w:ind w:left="0"/>
        <w:rPr>
          <w:rFonts w:ascii="Arial" w:hAnsi="Arial" w:cs="Arial"/>
          <w:sz w:val="24"/>
          <w:szCs w:val="24"/>
        </w:rPr>
      </w:pPr>
    </w:p>
    <w:p w:rsidR="00AD612E" w:rsidRPr="001A0B14" w:rsidRDefault="00A72F9B">
      <w:pPr>
        <w:pStyle w:val="Heading1"/>
        <w:spacing w:before="167"/>
        <w:rPr>
          <w:rFonts w:ascii="Arial" w:hAnsi="Arial" w:cs="Arial"/>
          <w:sz w:val="24"/>
          <w:szCs w:val="24"/>
        </w:rPr>
      </w:pPr>
      <w:r w:rsidRPr="001A0B14">
        <w:rPr>
          <w:rFonts w:ascii="Arial" w:hAnsi="Arial" w:cs="Arial"/>
          <w:sz w:val="24"/>
          <w:szCs w:val="24"/>
        </w:rPr>
        <w:t>Rights</w:t>
      </w:r>
    </w:p>
    <w:p w:rsidR="00AD612E" w:rsidRPr="001A0B14" w:rsidRDefault="00A72F9B">
      <w:pPr>
        <w:pStyle w:val="BodyText"/>
        <w:spacing w:before="126" w:line="288" w:lineRule="auto"/>
        <w:ind w:right="291"/>
        <w:rPr>
          <w:rFonts w:ascii="Arial" w:hAnsi="Arial" w:cs="Arial"/>
          <w:sz w:val="24"/>
          <w:szCs w:val="24"/>
        </w:rPr>
      </w:pPr>
      <w:r w:rsidRPr="001A0B14">
        <w:rPr>
          <w:rFonts w:ascii="Arial" w:hAnsi="Arial" w:cs="Arial"/>
          <w:sz w:val="24"/>
          <w:szCs w:val="24"/>
        </w:rPr>
        <w:t>All data subjects (an individual to whom personal data relates) have the following qualified rights:</w:t>
      </w:r>
    </w:p>
    <w:p w:rsidR="00AD612E" w:rsidRPr="001A0B14" w:rsidRDefault="00AD612E">
      <w:pPr>
        <w:pStyle w:val="BodyText"/>
        <w:ind w:left="0"/>
        <w:rPr>
          <w:rFonts w:ascii="Arial" w:hAnsi="Arial" w:cs="Arial"/>
          <w:sz w:val="24"/>
          <w:szCs w:val="24"/>
        </w:rPr>
      </w:pPr>
    </w:p>
    <w:p w:rsidR="00AD612E" w:rsidRPr="001A0B14" w:rsidRDefault="00A72F9B">
      <w:pPr>
        <w:pStyle w:val="ListParagraph"/>
        <w:numPr>
          <w:ilvl w:val="0"/>
          <w:numId w:val="1"/>
        </w:numPr>
        <w:tabs>
          <w:tab w:val="left" w:pos="329"/>
        </w:tabs>
        <w:spacing w:before="1"/>
        <w:rPr>
          <w:rFonts w:ascii="Arial" w:hAnsi="Arial" w:cs="Arial"/>
          <w:sz w:val="24"/>
          <w:szCs w:val="24"/>
        </w:rPr>
      </w:pPr>
      <w:r w:rsidRPr="001A0B14">
        <w:rPr>
          <w:rFonts w:ascii="Arial" w:hAnsi="Arial" w:cs="Arial"/>
          <w:sz w:val="24"/>
          <w:szCs w:val="24"/>
        </w:rPr>
        <w:t>The right to rectification if the information held is inaccurate or</w:t>
      </w:r>
      <w:r w:rsidRPr="001A0B14">
        <w:rPr>
          <w:rFonts w:ascii="Arial" w:hAnsi="Arial" w:cs="Arial"/>
          <w:spacing w:val="-14"/>
          <w:sz w:val="24"/>
          <w:szCs w:val="24"/>
        </w:rPr>
        <w:t xml:space="preserve"> </w:t>
      </w:r>
      <w:r w:rsidRPr="001A0B14">
        <w:rPr>
          <w:rFonts w:ascii="Arial" w:hAnsi="Arial" w:cs="Arial"/>
          <w:sz w:val="24"/>
          <w:szCs w:val="24"/>
        </w:rPr>
        <w:t>incomplete</w:t>
      </w:r>
    </w:p>
    <w:p w:rsidR="00AD612E" w:rsidRPr="001A0B14" w:rsidRDefault="00A72F9B">
      <w:pPr>
        <w:pStyle w:val="ListParagraph"/>
        <w:numPr>
          <w:ilvl w:val="0"/>
          <w:numId w:val="1"/>
        </w:numPr>
        <w:tabs>
          <w:tab w:val="left" w:pos="329"/>
        </w:tabs>
        <w:rPr>
          <w:rFonts w:ascii="Arial" w:hAnsi="Arial" w:cs="Arial"/>
          <w:sz w:val="24"/>
          <w:szCs w:val="24"/>
        </w:rPr>
      </w:pPr>
      <w:r w:rsidRPr="001A0B14">
        <w:rPr>
          <w:rFonts w:ascii="Arial" w:hAnsi="Arial" w:cs="Arial"/>
          <w:sz w:val="24"/>
          <w:szCs w:val="24"/>
        </w:rPr>
        <w:t>The right to restrict processing and/or erasure of personal</w:t>
      </w:r>
      <w:r w:rsidRPr="001A0B14">
        <w:rPr>
          <w:rFonts w:ascii="Arial" w:hAnsi="Arial" w:cs="Arial"/>
          <w:spacing w:val="-8"/>
          <w:sz w:val="24"/>
          <w:szCs w:val="24"/>
        </w:rPr>
        <w:t xml:space="preserve"> </w:t>
      </w:r>
      <w:r w:rsidRPr="001A0B14">
        <w:rPr>
          <w:rFonts w:ascii="Arial" w:hAnsi="Arial" w:cs="Arial"/>
          <w:sz w:val="24"/>
          <w:szCs w:val="24"/>
        </w:rPr>
        <w:t>data</w:t>
      </w:r>
    </w:p>
    <w:p w:rsidR="00AD612E" w:rsidRPr="001A0B14" w:rsidRDefault="00A72F9B">
      <w:pPr>
        <w:pStyle w:val="ListParagraph"/>
        <w:numPr>
          <w:ilvl w:val="0"/>
          <w:numId w:val="1"/>
        </w:numPr>
        <w:tabs>
          <w:tab w:val="left" w:pos="329"/>
        </w:tabs>
        <w:rPr>
          <w:rFonts w:ascii="Arial" w:hAnsi="Arial" w:cs="Arial"/>
          <w:sz w:val="24"/>
          <w:szCs w:val="24"/>
        </w:rPr>
      </w:pPr>
      <w:r w:rsidRPr="001A0B14">
        <w:rPr>
          <w:rFonts w:ascii="Arial" w:hAnsi="Arial" w:cs="Arial"/>
          <w:sz w:val="24"/>
          <w:szCs w:val="24"/>
        </w:rPr>
        <w:t>The right to data</w:t>
      </w:r>
      <w:r w:rsidRPr="001A0B14">
        <w:rPr>
          <w:rFonts w:ascii="Arial" w:hAnsi="Arial" w:cs="Arial"/>
          <w:spacing w:val="-5"/>
          <w:sz w:val="24"/>
          <w:szCs w:val="24"/>
        </w:rPr>
        <w:t xml:space="preserve"> </w:t>
      </w:r>
      <w:r w:rsidRPr="001A0B14">
        <w:rPr>
          <w:rFonts w:ascii="Arial" w:hAnsi="Arial" w:cs="Arial"/>
          <w:sz w:val="24"/>
          <w:szCs w:val="24"/>
        </w:rPr>
        <w:t>portability</w:t>
      </w:r>
    </w:p>
    <w:p w:rsidR="00AD612E" w:rsidRPr="001A0B14" w:rsidRDefault="00A72F9B">
      <w:pPr>
        <w:pStyle w:val="ListParagraph"/>
        <w:numPr>
          <w:ilvl w:val="0"/>
          <w:numId w:val="1"/>
        </w:numPr>
        <w:tabs>
          <w:tab w:val="left" w:pos="329"/>
        </w:tabs>
        <w:spacing w:before="91"/>
        <w:rPr>
          <w:rFonts w:ascii="Arial" w:hAnsi="Arial" w:cs="Arial"/>
          <w:sz w:val="24"/>
          <w:szCs w:val="24"/>
        </w:rPr>
      </w:pPr>
      <w:r w:rsidRPr="001A0B14">
        <w:rPr>
          <w:rFonts w:ascii="Arial" w:hAnsi="Arial" w:cs="Arial"/>
          <w:sz w:val="24"/>
          <w:szCs w:val="24"/>
        </w:rPr>
        <w:t>The right to object to</w:t>
      </w:r>
      <w:r w:rsidRPr="001A0B14">
        <w:rPr>
          <w:rFonts w:ascii="Arial" w:hAnsi="Arial" w:cs="Arial"/>
          <w:spacing w:val="-1"/>
          <w:sz w:val="24"/>
          <w:szCs w:val="24"/>
        </w:rPr>
        <w:t xml:space="preserve"> </w:t>
      </w:r>
      <w:r w:rsidRPr="001A0B14">
        <w:rPr>
          <w:rFonts w:ascii="Arial" w:hAnsi="Arial" w:cs="Arial"/>
          <w:sz w:val="24"/>
          <w:szCs w:val="24"/>
        </w:rPr>
        <w:t>processing</w:t>
      </w:r>
    </w:p>
    <w:p w:rsidR="00AD612E" w:rsidRPr="001A0B14" w:rsidRDefault="00A72F9B">
      <w:pPr>
        <w:pStyle w:val="ListParagraph"/>
        <w:numPr>
          <w:ilvl w:val="0"/>
          <w:numId w:val="1"/>
        </w:numPr>
        <w:tabs>
          <w:tab w:val="left" w:pos="329"/>
        </w:tabs>
        <w:rPr>
          <w:rFonts w:ascii="Arial" w:hAnsi="Arial" w:cs="Arial"/>
          <w:sz w:val="24"/>
          <w:szCs w:val="24"/>
        </w:rPr>
      </w:pPr>
      <w:r w:rsidRPr="001A0B14">
        <w:rPr>
          <w:rFonts w:ascii="Arial" w:hAnsi="Arial" w:cs="Arial"/>
          <w:sz w:val="24"/>
          <w:szCs w:val="24"/>
        </w:rPr>
        <w:t>The right to object to automated decision making and</w:t>
      </w:r>
      <w:r w:rsidRPr="001A0B14">
        <w:rPr>
          <w:rFonts w:ascii="Arial" w:hAnsi="Arial" w:cs="Arial"/>
          <w:spacing w:val="-4"/>
          <w:sz w:val="24"/>
          <w:szCs w:val="24"/>
        </w:rPr>
        <w:t xml:space="preserve"> </w:t>
      </w:r>
      <w:r w:rsidRPr="001A0B14">
        <w:rPr>
          <w:rFonts w:ascii="Arial" w:hAnsi="Arial" w:cs="Arial"/>
          <w:sz w:val="24"/>
          <w:szCs w:val="24"/>
        </w:rPr>
        <w:t>profiling</w:t>
      </w:r>
    </w:p>
    <w:p w:rsidR="00AD612E" w:rsidRPr="001A0B14" w:rsidRDefault="00A72F9B">
      <w:pPr>
        <w:pStyle w:val="ListParagraph"/>
        <w:numPr>
          <w:ilvl w:val="0"/>
          <w:numId w:val="1"/>
        </w:numPr>
        <w:tabs>
          <w:tab w:val="left" w:pos="329"/>
        </w:tabs>
        <w:spacing w:before="91"/>
        <w:rPr>
          <w:rFonts w:ascii="Arial" w:hAnsi="Arial" w:cs="Arial"/>
          <w:sz w:val="24"/>
          <w:szCs w:val="24"/>
        </w:rPr>
      </w:pPr>
      <w:r w:rsidRPr="001A0B14">
        <w:rPr>
          <w:rFonts w:ascii="Arial" w:hAnsi="Arial" w:cs="Arial"/>
          <w:sz w:val="24"/>
          <w:szCs w:val="24"/>
        </w:rPr>
        <w:t>The right to complain to the Information Commissioner’s Office</w:t>
      </w:r>
      <w:r w:rsidRPr="001A0B14">
        <w:rPr>
          <w:rFonts w:ascii="Arial" w:hAnsi="Arial" w:cs="Arial"/>
          <w:spacing w:val="-11"/>
          <w:sz w:val="24"/>
          <w:szCs w:val="24"/>
        </w:rPr>
        <w:t xml:space="preserve"> </w:t>
      </w:r>
      <w:r w:rsidRPr="001A0B14">
        <w:rPr>
          <w:rFonts w:ascii="Arial" w:hAnsi="Arial" w:cs="Arial"/>
          <w:sz w:val="24"/>
          <w:szCs w:val="24"/>
        </w:rPr>
        <w:t>(ICO)</w:t>
      </w:r>
    </w:p>
    <w:p w:rsidR="00AD612E" w:rsidRPr="001A0B14" w:rsidRDefault="00AD612E">
      <w:pPr>
        <w:pStyle w:val="BodyText"/>
        <w:spacing w:before="8"/>
        <w:ind w:left="0"/>
        <w:rPr>
          <w:rFonts w:ascii="Arial" w:hAnsi="Arial" w:cs="Arial"/>
          <w:sz w:val="24"/>
          <w:szCs w:val="24"/>
        </w:rPr>
      </w:pPr>
    </w:p>
    <w:p w:rsidR="00AD612E" w:rsidRPr="001A0B14" w:rsidRDefault="00A72F9B">
      <w:pPr>
        <w:pStyle w:val="BodyText"/>
        <w:rPr>
          <w:rFonts w:ascii="Arial" w:hAnsi="Arial" w:cs="Arial"/>
          <w:sz w:val="24"/>
          <w:szCs w:val="24"/>
        </w:rPr>
      </w:pPr>
      <w:r w:rsidRPr="001A0B14">
        <w:rPr>
          <w:rFonts w:ascii="Arial" w:hAnsi="Arial" w:cs="Arial"/>
          <w:sz w:val="24"/>
          <w:szCs w:val="24"/>
        </w:rPr>
        <w:t>In addition, individuals can request access to the personal data held about them.</w:t>
      </w:r>
    </w:p>
    <w:p w:rsidR="00AD612E" w:rsidRPr="001A0B14" w:rsidRDefault="00AD612E">
      <w:pPr>
        <w:pStyle w:val="BodyText"/>
        <w:spacing w:before="11"/>
        <w:ind w:left="0"/>
        <w:rPr>
          <w:rFonts w:ascii="Arial" w:hAnsi="Arial" w:cs="Arial"/>
          <w:sz w:val="24"/>
          <w:szCs w:val="24"/>
        </w:rPr>
      </w:pPr>
    </w:p>
    <w:p w:rsidR="00755B3B" w:rsidRPr="001A0B14" w:rsidRDefault="00755B3B">
      <w:pPr>
        <w:pStyle w:val="BodyText"/>
        <w:spacing w:line="290" w:lineRule="auto"/>
        <w:ind w:right="346"/>
        <w:rPr>
          <w:rFonts w:ascii="Arial" w:hAnsi="Arial" w:cs="Arial"/>
          <w:sz w:val="24"/>
          <w:szCs w:val="24"/>
        </w:rPr>
      </w:pPr>
    </w:p>
    <w:p w:rsidR="00755B3B" w:rsidRPr="001A0B14" w:rsidRDefault="00755B3B">
      <w:pPr>
        <w:pStyle w:val="BodyText"/>
        <w:spacing w:line="290" w:lineRule="auto"/>
        <w:ind w:right="346"/>
        <w:rPr>
          <w:rFonts w:ascii="Arial" w:hAnsi="Arial" w:cs="Arial"/>
          <w:sz w:val="24"/>
          <w:szCs w:val="24"/>
        </w:rPr>
      </w:pPr>
    </w:p>
    <w:p w:rsidR="00755B3B" w:rsidRPr="001A0B14" w:rsidRDefault="00755B3B">
      <w:pPr>
        <w:pStyle w:val="BodyText"/>
        <w:spacing w:line="290" w:lineRule="auto"/>
        <w:ind w:right="346"/>
        <w:rPr>
          <w:rFonts w:ascii="Arial" w:hAnsi="Arial" w:cs="Arial"/>
          <w:sz w:val="24"/>
          <w:szCs w:val="24"/>
        </w:rPr>
      </w:pPr>
    </w:p>
    <w:p w:rsidR="00755B3B" w:rsidRPr="001A0B14" w:rsidRDefault="00755B3B">
      <w:pPr>
        <w:pStyle w:val="BodyText"/>
        <w:spacing w:line="290" w:lineRule="auto"/>
        <w:ind w:right="346"/>
        <w:rPr>
          <w:rFonts w:ascii="Arial" w:hAnsi="Arial" w:cs="Arial"/>
          <w:sz w:val="24"/>
          <w:szCs w:val="24"/>
        </w:rPr>
      </w:pPr>
    </w:p>
    <w:p w:rsidR="00AD612E" w:rsidRPr="001A0B14" w:rsidRDefault="00A72F9B">
      <w:pPr>
        <w:pStyle w:val="BodyText"/>
        <w:spacing w:line="290" w:lineRule="auto"/>
        <w:ind w:right="346"/>
        <w:rPr>
          <w:rFonts w:ascii="Arial" w:hAnsi="Arial" w:cs="Arial"/>
          <w:sz w:val="24"/>
          <w:szCs w:val="24"/>
        </w:rPr>
      </w:pPr>
      <w:r w:rsidRPr="001A0B14">
        <w:rPr>
          <w:rFonts w:ascii="Arial" w:hAnsi="Arial" w:cs="Arial"/>
          <w:sz w:val="24"/>
          <w:szCs w:val="24"/>
        </w:rPr>
        <w:lastRenderedPageBreak/>
        <w:t xml:space="preserve">To </w:t>
      </w:r>
      <w:r w:rsidR="00755B3B" w:rsidRPr="001A0B14">
        <w:rPr>
          <w:rFonts w:ascii="Arial" w:hAnsi="Arial" w:cs="Arial"/>
          <w:sz w:val="24"/>
          <w:szCs w:val="24"/>
        </w:rPr>
        <w:t>access personal data held by The Students’ Union</w:t>
      </w:r>
      <w:r w:rsidRPr="001A0B14">
        <w:rPr>
          <w:rFonts w:ascii="Arial" w:hAnsi="Arial" w:cs="Arial"/>
          <w:sz w:val="24"/>
          <w:szCs w:val="24"/>
        </w:rPr>
        <w:t xml:space="preserve">, an </w:t>
      </w:r>
      <w:r w:rsidR="00755B3B" w:rsidRPr="001A0B14">
        <w:rPr>
          <w:rFonts w:ascii="Arial" w:hAnsi="Arial" w:cs="Arial"/>
          <w:sz w:val="24"/>
          <w:szCs w:val="24"/>
        </w:rPr>
        <w:t xml:space="preserve">GDPR Subject Access Form (appendix A) </w:t>
      </w:r>
      <w:r w:rsidRPr="001A0B14">
        <w:rPr>
          <w:rFonts w:ascii="Arial" w:hAnsi="Arial" w:cs="Arial"/>
          <w:sz w:val="24"/>
          <w:szCs w:val="24"/>
        </w:rPr>
        <w:t xml:space="preserve">should be completed and sent to the Data Protection Officer, </w:t>
      </w:r>
      <w:r w:rsidR="00755B3B" w:rsidRPr="001A0B14">
        <w:rPr>
          <w:rFonts w:ascii="Arial" w:hAnsi="Arial" w:cs="Arial"/>
          <w:sz w:val="24"/>
          <w:szCs w:val="24"/>
        </w:rPr>
        <w:t xml:space="preserve">The Students’ Union, U block, </w:t>
      </w:r>
      <w:proofErr w:type="spellStart"/>
      <w:r w:rsidR="00755B3B" w:rsidRPr="001A0B14">
        <w:rPr>
          <w:rFonts w:ascii="Arial" w:hAnsi="Arial" w:cs="Arial"/>
          <w:sz w:val="24"/>
          <w:szCs w:val="24"/>
        </w:rPr>
        <w:t>Coldharbour</w:t>
      </w:r>
      <w:proofErr w:type="spellEnd"/>
      <w:r w:rsidR="00755B3B" w:rsidRPr="001A0B14">
        <w:rPr>
          <w:rFonts w:ascii="Arial" w:hAnsi="Arial" w:cs="Arial"/>
          <w:sz w:val="24"/>
          <w:szCs w:val="24"/>
        </w:rPr>
        <w:t xml:space="preserve"> Lane, </w:t>
      </w:r>
      <w:proofErr w:type="spellStart"/>
      <w:r w:rsidR="00755B3B" w:rsidRPr="001A0B14">
        <w:rPr>
          <w:rFonts w:ascii="Arial" w:hAnsi="Arial" w:cs="Arial"/>
          <w:sz w:val="24"/>
          <w:szCs w:val="24"/>
        </w:rPr>
        <w:t>Frenchay</w:t>
      </w:r>
      <w:proofErr w:type="spellEnd"/>
      <w:r w:rsidR="00755B3B" w:rsidRPr="001A0B14">
        <w:rPr>
          <w:rFonts w:ascii="Arial" w:hAnsi="Arial" w:cs="Arial"/>
          <w:sz w:val="24"/>
          <w:szCs w:val="24"/>
        </w:rPr>
        <w:t xml:space="preserve"> Campus, BS16 QY,</w:t>
      </w:r>
      <w:r w:rsidRPr="001A0B14">
        <w:rPr>
          <w:rFonts w:ascii="Arial" w:hAnsi="Arial" w:cs="Arial"/>
          <w:sz w:val="24"/>
          <w:szCs w:val="24"/>
        </w:rPr>
        <w:t xml:space="preserve"> by post or by email to </w:t>
      </w:r>
      <w:r w:rsidR="00755B3B" w:rsidRPr="001A0B14">
        <w:rPr>
          <w:rFonts w:ascii="Arial" w:hAnsi="Arial" w:cs="Arial"/>
          <w:color w:val="1F497D" w:themeColor="text2"/>
          <w:sz w:val="24"/>
          <w:szCs w:val="24"/>
          <w:u w:val="single"/>
        </w:rPr>
        <w:t>Tim.Benford@uwe.ac.uk</w:t>
      </w:r>
      <w:r w:rsidRPr="001A0B14">
        <w:rPr>
          <w:rFonts w:ascii="Arial" w:hAnsi="Arial" w:cs="Arial"/>
          <w:sz w:val="24"/>
          <w:szCs w:val="24"/>
        </w:rPr>
        <w:t>.</w:t>
      </w:r>
    </w:p>
    <w:p w:rsidR="00AD612E" w:rsidRPr="001A0B14" w:rsidRDefault="00AD612E">
      <w:pPr>
        <w:pStyle w:val="BodyText"/>
        <w:ind w:left="0"/>
        <w:rPr>
          <w:rFonts w:ascii="Arial" w:hAnsi="Arial" w:cs="Arial"/>
          <w:sz w:val="24"/>
          <w:szCs w:val="24"/>
        </w:rPr>
      </w:pPr>
    </w:p>
    <w:p w:rsidR="00AD612E" w:rsidRPr="001A0B14" w:rsidRDefault="00A72F9B">
      <w:pPr>
        <w:pStyle w:val="Heading1"/>
        <w:spacing w:before="240"/>
        <w:rPr>
          <w:rFonts w:ascii="Arial" w:hAnsi="Arial" w:cs="Arial"/>
          <w:sz w:val="24"/>
          <w:szCs w:val="24"/>
        </w:rPr>
      </w:pPr>
      <w:r w:rsidRPr="001A0B14">
        <w:rPr>
          <w:rFonts w:ascii="Arial" w:hAnsi="Arial" w:cs="Arial"/>
          <w:sz w:val="24"/>
          <w:szCs w:val="24"/>
        </w:rPr>
        <w:t>Obligations</w:t>
      </w:r>
    </w:p>
    <w:p w:rsidR="00AD612E" w:rsidRPr="001A0B14" w:rsidRDefault="00A72F9B" w:rsidP="00755B3B">
      <w:pPr>
        <w:pStyle w:val="BodyText"/>
        <w:spacing w:before="84" w:line="259" w:lineRule="auto"/>
        <w:ind w:right="290"/>
        <w:rPr>
          <w:rFonts w:ascii="Arial" w:hAnsi="Arial" w:cs="Arial"/>
          <w:sz w:val="24"/>
          <w:szCs w:val="24"/>
        </w:rPr>
      </w:pPr>
      <w:r w:rsidRPr="001A0B14">
        <w:rPr>
          <w:rFonts w:ascii="Arial" w:hAnsi="Arial" w:cs="Arial"/>
          <w:sz w:val="24"/>
          <w:szCs w:val="24"/>
        </w:rPr>
        <w:t>To comply with the law, information must be collected and used fairly, stored securely and not disclosed to any other person unlawfully. This is captured in the data protection</w:t>
      </w:r>
    </w:p>
    <w:p w:rsidR="00AD612E" w:rsidRPr="001A0B14" w:rsidRDefault="00A72F9B">
      <w:pPr>
        <w:pStyle w:val="BodyText"/>
        <w:spacing w:before="101" w:line="259" w:lineRule="auto"/>
        <w:ind w:right="823"/>
        <w:rPr>
          <w:rFonts w:ascii="Arial" w:hAnsi="Arial" w:cs="Arial"/>
          <w:sz w:val="24"/>
          <w:szCs w:val="24"/>
        </w:rPr>
      </w:pPr>
      <w:proofErr w:type="gramStart"/>
      <w:r w:rsidRPr="001A0B14">
        <w:rPr>
          <w:rFonts w:ascii="Arial" w:hAnsi="Arial" w:cs="Arial"/>
          <w:sz w:val="24"/>
          <w:szCs w:val="24"/>
        </w:rPr>
        <w:t>principles</w:t>
      </w:r>
      <w:proofErr w:type="gramEnd"/>
      <w:r w:rsidRPr="001A0B14">
        <w:rPr>
          <w:rFonts w:ascii="Arial" w:hAnsi="Arial" w:cs="Arial"/>
          <w:sz w:val="24"/>
          <w:szCs w:val="24"/>
        </w:rPr>
        <w:t xml:space="preserve"> set out in the GDPR. Those handling personal data must comply with these principles.</w:t>
      </w:r>
    </w:p>
    <w:p w:rsidR="00AD612E" w:rsidRPr="001A0B14" w:rsidRDefault="00A72F9B">
      <w:pPr>
        <w:pStyle w:val="BodyText"/>
        <w:spacing w:before="160"/>
        <w:rPr>
          <w:rFonts w:ascii="Arial" w:hAnsi="Arial" w:cs="Arial"/>
          <w:sz w:val="24"/>
          <w:szCs w:val="24"/>
        </w:rPr>
      </w:pPr>
      <w:r w:rsidRPr="001A0B14">
        <w:rPr>
          <w:rFonts w:ascii="Arial" w:hAnsi="Arial" w:cs="Arial"/>
          <w:sz w:val="24"/>
          <w:szCs w:val="24"/>
        </w:rPr>
        <w:t>Personal data shall:</w:t>
      </w:r>
    </w:p>
    <w:p w:rsidR="00AD612E" w:rsidRPr="001A0B14" w:rsidRDefault="00A72F9B">
      <w:pPr>
        <w:pStyle w:val="ListParagraph"/>
        <w:numPr>
          <w:ilvl w:val="0"/>
          <w:numId w:val="1"/>
        </w:numPr>
        <w:tabs>
          <w:tab w:val="left" w:pos="329"/>
        </w:tabs>
        <w:spacing w:before="219"/>
        <w:rPr>
          <w:rFonts w:ascii="Arial" w:hAnsi="Arial" w:cs="Arial"/>
          <w:sz w:val="24"/>
          <w:szCs w:val="24"/>
        </w:rPr>
      </w:pPr>
      <w:r w:rsidRPr="001A0B14">
        <w:rPr>
          <w:rFonts w:ascii="Arial" w:hAnsi="Arial" w:cs="Arial"/>
          <w:sz w:val="24"/>
          <w:szCs w:val="24"/>
        </w:rPr>
        <w:t xml:space="preserve">Be obtained, processed and used </w:t>
      </w:r>
      <w:r w:rsidRPr="001A0B14">
        <w:rPr>
          <w:rFonts w:ascii="Arial" w:hAnsi="Arial" w:cs="Arial"/>
          <w:b/>
          <w:sz w:val="24"/>
          <w:szCs w:val="24"/>
        </w:rPr>
        <w:t>fairly, lawfully and</w:t>
      </w:r>
      <w:r w:rsidRPr="001A0B14">
        <w:rPr>
          <w:rFonts w:ascii="Arial" w:hAnsi="Arial" w:cs="Arial"/>
          <w:b/>
          <w:spacing w:val="-7"/>
          <w:sz w:val="24"/>
          <w:szCs w:val="24"/>
        </w:rPr>
        <w:t xml:space="preserve"> </w:t>
      </w:r>
      <w:r w:rsidRPr="001A0B14">
        <w:rPr>
          <w:rFonts w:ascii="Arial" w:hAnsi="Arial" w:cs="Arial"/>
          <w:b/>
          <w:sz w:val="24"/>
          <w:szCs w:val="24"/>
        </w:rPr>
        <w:t>transparently</w:t>
      </w:r>
      <w:r w:rsidRPr="001A0B14">
        <w:rPr>
          <w:rFonts w:ascii="Arial" w:hAnsi="Arial" w:cs="Arial"/>
          <w:sz w:val="24"/>
          <w:szCs w:val="24"/>
        </w:rPr>
        <w:t>;</w:t>
      </w:r>
    </w:p>
    <w:p w:rsidR="00AD612E" w:rsidRPr="001A0B14" w:rsidRDefault="00A72F9B">
      <w:pPr>
        <w:spacing w:before="50" w:line="288" w:lineRule="auto"/>
        <w:ind w:left="328" w:right="455"/>
        <w:rPr>
          <w:rFonts w:ascii="Arial" w:hAnsi="Arial" w:cs="Arial"/>
          <w:sz w:val="24"/>
          <w:szCs w:val="24"/>
        </w:rPr>
      </w:pPr>
      <w:r w:rsidRPr="001A0B14">
        <w:rPr>
          <w:rFonts w:ascii="Arial" w:hAnsi="Arial" w:cs="Arial"/>
          <w:sz w:val="24"/>
          <w:szCs w:val="24"/>
        </w:rPr>
        <w:t xml:space="preserve">Be collected for </w:t>
      </w:r>
      <w:r w:rsidRPr="001A0B14">
        <w:rPr>
          <w:rFonts w:ascii="Arial" w:hAnsi="Arial" w:cs="Arial"/>
          <w:b/>
          <w:sz w:val="24"/>
          <w:szCs w:val="24"/>
        </w:rPr>
        <w:t xml:space="preserve">specified, explicit and legitimate purposes </w:t>
      </w:r>
      <w:r w:rsidRPr="001A0B14">
        <w:rPr>
          <w:rFonts w:ascii="Arial" w:hAnsi="Arial" w:cs="Arial"/>
          <w:sz w:val="24"/>
          <w:szCs w:val="24"/>
        </w:rPr>
        <w:t>and not processed for any other purpose;</w:t>
      </w:r>
    </w:p>
    <w:p w:rsidR="00AD612E" w:rsidRPr="001A0B14" w:rsidRDefault="00A72F9B">
      <w:pPr>
        <w:pStyle w:val="ListParagraph"/>
        <w:numPr>
          <w:ilvl w:val="0"/>
          <w:numId w:val="1"/>
        </w:numPr>
        <w:tabs>
          <w:tab w:val="left" w:pos="329"/>
        </w:tabs>
        <w:spacing w:before="41" w:line="288" w:lineRule="auto"/>
        <w:ind w:right="375"/>
        <w:rPr>
          <w:rFonts w:ascii="Arial" w:hAnsi="Arial" w:cs="Arial"/>
          <w:sz w:val="24"/>
          <w:szCs w:val="24"/>
        </w:rPr>
      </w:pPr>
      <w:r w:rsidRPr="001A0B14">
        <w:rPr>
          <w:rFonts w:ascii="Arial" w:hAnsi="Arial" w:cs="Arial"/>
          <w:sz w:val="24"/>
          <w:szCs w:val="24"/>
        </w:rPr>
        <w:t xml:space="preserve">Be adequate, </w:t>
      </w:r>
      <w:r w:rsidRPr="001A0B14">
        <w:rPr>
          <w:rFonts w:ascii="Arial" w:hAnsi="Arial" w:cs="Arial"/>
          <w:b/>
          <w:sz w:val="24"/>
          <w:szCs w:val="24"/>
        </w:rPr>
        <w:t>relevant and limited to what is necessar</w:t>
      </w:r>
      <w:r w:rsidRPr="001A0B14">
        <w:rPr>
          <w:rFonts w:ascii="Arial" w:hAnsi="Arial" w:cs="Arial"/>
          <w:sz w:val="24"/>
          <w:szCs w:val="24"/>
        </w:rPr>
        <w:t>y in relation to the purposes for which they are</w:t>
      </w:r>
      <w:r w:rsidRPr="001A0B14">
        <w:rPr>
          <w:rFonts w:ascii="Arial" w:hAnsi="Arial" w:cs="Arial"/>
          <w:spacing w:val="-2"/>
          <w:sz w:val="24"/>
          <w:szCs w:val="24"/>
        </w:rPr>
        <w:t xml:space="preserve"> </w:t>
      </w:r>
      <w:r w:rsidRPr="001A0B14">
        <w:rPr>
          <w:rFonts w:ascii="Arial" w:hAnsi="Arial" w:cs="Arial"/>
          <w:sz w:val="24"/>
          <w:szCs w:val="24"/>
        </w:rPr>
        <w:t>processed;</w:t>
      </w:r>
    </w:p>
    <w:p w:rsidR="00AD612E" w:rsidRPr="001A0B14" w:rsidRDefault="00A72F9B">
      <w:pPr>
        <w:pStyle w:val="ListParagraph"/>
        <w:numPr>
          <w:ilvl w:val="0"/>
          <w:numId w:val="1"/>
        </w:numPr>
        <w:tabs>
          <w:tab w:val="left" w:pos="329"/>
        </w:tabs>
        <w:spacing w:before="40"/>
        <w:rPr>
          <w:rFonts w:ascii="Arial" w:hAnsi="Arial" w:cs="Arial"/>
          <w:sz w:val="24"/>
          <w:szCs w:val="24"/>
        </w:rPr>
      </w:pPr>
      <w:r w:rsidRPr="001A0B14">
        <w:rPr>
          <w:rFonts w:ascii="Arial" w:hAnsi="Arial" w:cs="Arial"/>
          <w:sz w:val="24"/>
          <w:szCs w:val="24"/>
        </w:rPr>
        <w:t xml:space="preserve">Be </w:t>
      </w:r>
      <w:r w:rsidRPr="001A0B14">
        <w:rPr>
          <w:rFonts w:ascii="Arial" w:hAnsi="Arial" w:cs="Arial"/>
          <w:b/>
          <w:sz w:val="24"/>
          <w:szCs w:val="24"/>
        </w:rPr>
        <w:t xml:space="preserve">accurate </w:t>
      </w:r>
      <w:r w:rsidRPr="001A0B14">
        <w:rPr>
          <w:rFonts w:ascii="Arial" w:hAnsi="Arial" w:cs="Arial"/>
          <w:sz w:val="24"/>
          <w:szCs w:val="24"/>
        </w:rPr>
        <w:t>and, where necessary, kept up to</w:t>
      </w:r>
      <w:r w:rsidRPr="001A0B14">
        <w:rPr>
          <w:rFonts w:ascii="Arial" w:hAnsi="Arial" w:cs="Arial"/>
          <w:spacing w:val="5"/>
          <w:sz w:val="24"/>
          <w:szCs w:val="24"/>
        </w:rPr>
        <w:t xml:space="preserve"> </w:t>
      </w:r>
      <w:r w:rsidRPr="001A0B14">
        <w:rPr>
          <w:rFonts w:ascii="Arial" w:hAnsi="Arial" w:cs="Arial"/>
          <w:sz w:val="24"/>
          <w:szCs w:val="24"/>
        </w:rPr>
        <w:t>date;</w:t>
      </w:r>
    </w:p>
    <w:p w:rsidR="00AD612E" w:rsidRPr="001A0B14" w:rsidRDefault="00A72F9B">
      <w:pPr>
        <w:pStyle w:val="ListParagraph"/>
        <w:numPr>
          <w:ilvl w:val="0"/>
          <w:numId w:val="1"/>
        </w:numPr>
        <w:tabs>
          <w:tab w:val="left" w:pos="329"/>
        </w:tabs>
        <w:spacing w:before="91"/>
        <w:rPr>
          <w:rFonts w:ascii="Arial" w:hAnsi="Arial" w:cs="Arial"/>
          <w:sz w:val="24"/>
          <w:szCs w:val="24"/>
        </w:rPr>
      </w:pPr>
      <w:r w:rsidRPr="001A0B14">
        <w:rPr>
          <w:rFonts w:ascii="Arial" w:hAnsi="Arial" w:cs="Arial"/>
          <w:sz w:val="24"/>
          <w:szCs w:val="24"/>
        </w:rPr>
        <w:t xml:space="preserve">Be </w:t>
      </w:r>
      <w:r w:rsidRPr="001A0B14">
        <w:rPr>
          <w:rFonts w:ascii="Arial" w:hAnsi="Arial" w:cs="Arial"/>
          <w:b/>
          <w:sz w:val="24"/>
          <w:szCs w:val="24"/>
        </w:rPr>
        <w:t xml:space="preserve">kept for no longer </w:t>
      </w:r>
      <w:r w:rsidRPr="001A0B14">
        <w:rPr>
          <w:rFonts w:ascii="Arial" w:hAnsi="Arial" w:cs="Arial"/>
          <w:sz w:val="24"/>
          <w:szCs w:val="24"/>
        </w:rPr>
        <w:t>than is</w:t>
      </w:r>
      <w:r w:rsidRPr="001A0B14">
        <w:rPr>
          <w:rFonts w:ascii="Arial" w:hAnsi="Arial" w:cs="Arial"/>
          <w:spacing w:val="-1"/>
          <w:sz w:val="24"/>
          <w:szCs w:val="24"/>
        </w:rPr>
        <w:t xml:space="preserve"> </w:t>
      </w:r>
      <w:r w:rsidRPr="001A0B14">
        <w:rPr>
          <w:rFonts w:ascii="Arial" w:hAnsi="Arial" w:cs="Arial"/>
          <w:sz w:val="24"/>
          <w:szCs w:val="24"/>
        </w:rPr>
        <w:t>necessary;</w:t>
      </w:r>
    </w:p>
    <w:p w:rsidR="00AD612E" w:rsidRPr="001A0B14" w:rsidRDefault="00A72F9B">
      <w:pPr>
        <w:pStyle w:val="ListParagraph"/>
        <w:numPr>
          <w:ilvl w:val="0"/>
          <w:numId w:val="1"/>
        </w:numPr>
        <w:tabs>
          <w:tab w:val="left" w:pos="329"/>
        </w:tabs>
        <w:rPr>
          <w:rFonts w:ascii="Arial" w:hAnsi="Arial" w:cs="Arial"/>
          <w:sz w:val="24"/>
          <w:szCs w:val="24"/>
        </w:rPr>
      </w:pPr>
      <w:r w:rsidRPr="001A0B14">
        <w:rPr>
          <w:rFonts w:ascii="Arial" w:hAnsi="Arial" w:cs="Arial"/>
          <w:sz w:val="24"/>
          <w:szCs w:val="24"/>
        </w:rPr>
        <w:t xml:space="preserve">Be </w:t>
      </w:r>
      <w:r w:rsidRPr="001A0B14">
        <w:rPr>
          <w:rFonts w:ascii="Arial" w:hAnsi="Arial" w:cs="Arial"/>
          <w:b/>
          <w:sz w:val="24"/>
          <w:szCs w:val="24"/>
        </w:rPr>
        <w:t xml:space="preserve">protected </w:t>
      </w:r>
      <w:r w:rsidRPr="001A0B14">
        <w:rPr>
          <w:rFonts w:ascii="Arial" w:hAnsi="Arial" w:cs="Arial"/>
          <w:sz w:val="24"/>
          <w:szCs w:val="24"/>
        </w:rPr>
        <w:t>by appropriate security measures to prevent loss or unauthorised</w:t>
      </w:r>
      <w:r w:rsidRPr="001A0B14">
        <w:rPr>
          <w:rFonts w:ascii="Arial" w:hAnsi="Arial" w:cs="Arial"/>
          <w:spacing w:val="-16"/>
          <w:sz w:val="24"/>
          <w:szCs w:val="24"/>
        </w:rPr>
        <w:t xml:space="preserve"> </w:t>
      </w:r>
      <w:r w:rsidRPr="001A0B14">
        <w:rPr>
          <w:rFonts w:ascii="Arial" w:hAnsi="Arial" w:cs="Arial"/>
          <w:sz w:val="24"/>
          <w:szCs w:val="24"/>
        </w:rPr>
        <w:t>access</w:t>
      </w:r>
    </w:p>
    <w:p w:rsidR="00AD612E" w:rsidRPr="001A0B14" w:rsidRDefault="00AD612E">
      <w:pPr>
        <w:pStyle w:val="BodyText"/>
        <w:ind w:left="0"/>
        <w:rPr>
          <w:rFonts w:ascii="Arial" w:hAnsi="Arial" w:cs="Arial"/>
          <w:sz w:val="24"/>
          <w:szCs w:val="24"/>
        </w:rPr>
      </w:pPr>
    </w:p>
    <w:p w:rsidR="00AD612E" w:rsidRPr="001A0B14" w:rsidRDefault="00A72F9B">
      <w:pPr>
        <w:pStyle w:val="BodyText"/>
        <w:spacing w:before="1" w:line="288" w:lineRule="auto"/>
        <w:ind w:right="98"/>
        <w:rPr>
          <w:rFonts w:ascii="Arial" w:hAnsi="Arial" w:cs="Arial"/>
          <w:sz w:val="24"/>
          <w:szCs w:val="24"/>
        </w:rPr>
      </w:pPr>
      <w:r w:rsidRPr="001A0B14">
        <w:rPr>
          <w:rFonts w:ascii="Arial" w:hAnsi="Arial" w:cs="Arial"/>
          <w:sz w:val="24"/>
          <w:szCs w:val="24"/>
        </w:rPr>
        <w:t>In addition personal data should not be transferred outside of the European Economic Area. In cases where this may be necessary, please seek the advice of the Data Protection Officer.</w:t>
      </w:r>
    </w:p>
    <w:p w:rsidR="00AD612E" w:rsidRPr="001A0B14" w:rsidRDefault="00AD612E">
      <w:pPr>
        <w:pStyle w:val="BodyText"/>
        <w:spacing w:before="8"/>
        <w:ind w:left="0"/>
        <w:rPr>
          <w:rFonts w:ascii="Arial" w:hAnsi="Arial" w:cs="Arial"/>
          <w:sz w:val="24"/>
          <w:szCs w:val="24"/>
        </w:rPr>
      </w:pPr>
    </w:p>
    <w:p w:rsidR="00AD612E" w:rsidRPr="001A0B14" w:rsidRDefault="00A72F9B">
      <w:pPr>
        <w:pStyle w:val="BodyText"/>
        <w:rPr>
          <w:rFonts w:ascii="Arial" w:hAnsi="Arial" w:cs="Arial"/>
          <w:sz w:val="24"/>
          <w:szCs w:val="24"/>
        </w:rPr>
      </w:pPr>
      <w:r w:rsidRPr="001A0B14">
        <w:rPr>
          <w:rFonts w:ascii="Arial" w:hAnsi="Arial" w:cs="Arial"/>
          <w:sz w:val="24"/>
          <w:szCs w:val="24"/>
          <w:u w:val="single"/>
        </w:rPr>
        <w:t>Privacy notices and lawful processing</w:t>
      </w:r>
    </w:p>
    <w:p w:rsidR="00AD612E" w:rsidRPr="001A0B14" w:rsidRDefault="00A72F9B">
      <w:pPr>
        <w:pStyle w:val="BodyText"/>
        <w:spacing w:before="54" w:line="290" w:lineRule="auto"/>
        <w:ind w:right="222"/>
        <w:rPr>
          <w:rFonts w:ascii="Arial" w:hAnsi="Arial" w:cs="Arial"/>
          <w:sz w:val="24"/>
          <w:szCs w:val="24"/>
        </w:rPr>
      </w:pPr>
      <w:r w:rsidRPr="001A0B14">
        <w:rPr>
          <w:rFonts w:ascii="Arial" w:hAnsi="Arial" w:cs="Arial"/>
          <w:sz w:val="24"/>
          <w:szCs w:val="24"/>
        </w:rPr>
        <w:t xml:space="preserve">Individuals </w:t>
      </w:r>
      <w:r w:rsidRPr="001A0B14">
        <w:rPr>
          <w:rFonts w:ascii="Arial" w:hAnsi="Arial" w:cs="Arial"/>
          <w:b/>
          <w:sz w:val="24"/>
          <w:szCs w:val="24"/>
        </w:rPr>
        <w:t xml:space="preserve">must </w:t>
      </w:r>
      <w:r w:rsidRPr="001A0B14">
        <w:rPr>
          <w:rFonts w:ascii="Arial" w:hAnsi="Arial" w:cs="Arial"/>
          <w:sz w:val="24"/>
          <w:szCs w:val="24"/>
        </w:rPr>
        <w:t>be provided with Privacy Notices before their personal data is collected or used.</w:t>
      </w:r>
    </w:p>
    <w:p w:rsidR="00AD612E" w:rsidRPr="001A0B14" w:rsidRDefault="00AD612E">
      <w:pPr>
        <w:pStyle w:val="BodyText"/>
        <w:spacing w:before="3"/>
        <w:ind w:left="0"/>
        <w:rPr>
          <w:rFonts w:ascii="Arial" w:hAnsi="Arial" w:cs="Arial"/>
          <w:sz w:val="24"/>
          <w:szCs w:val="24"/>
        </w:rPr>
      </w:pPr>
    </w:p>
    <w:p w:rsidR="00AD612E" w:rsidRPr="001A0B14" w:rsidRDefault="00A72F9B">
      <w:pPr>
        <w:pStyle w:val="BodyText"/>
        <w:spacing w:before="1" w:line="290" w:lineRule="auto"/>
        <w:ind w:right="213"/>
        <w:rPr>
          <w:rFonts w:ascii="Arial" w:hAnsi="Arial" w:cs="Arial"/>
          <w:sz w:val="24"/>
          <w:szCs w:val="24"/>
        </w:rPr>
      </w:pPr>
      <w:r w:rsidRPr="001A0B14">
        <w:rPr>
          <w:rFonts w:ascii="Arial" w:hAnsi="Arial" w:cs="Arial"/>
          <w:sz w:val="24"/>
          <w:szCs w:val="24"/>
        </w:rPr>
        <w:t>In some cases, University-wide Privacy Notices are already in place for the use of staff and students’ personal data. If you need something beyond this, please seek guidance from the Data Protection Officer and follow the model Privacy Notice template.</w:t>
      </w:r>
    </w:p>
    <w:p w:rsidR="00AD612E" w:rsidRPr="001A0B14" w:rsidRDefault="00AD612E">
      <w:pPr>
        <w:pStyle w:val="BodyText"/>
        <w:spacing w:before="4"/>
        <w:ind w:left="0"/>
        <w:rPr>
          <w:rFonts w:ascii="Arial" w:hAnsi="Arial" w:cs="Arial"/>
          <w:sz w:val="24"/>
          <w:szCs w:val="24"/>
        </w:rPr>
      </w:pPr>
    </w:p>
    <w:p w:rsidR="00AD612E" w:rsidRPr="001A0B14" w:rsidRDefault="00A72F9B">
      <w:pPr>
        <w:pStyle w:val="BodyText"/>
        <w:rPr>
          <w:rFonts w:ascii="Arial" w:hAnsi="Arial" w:cs="Arial"/>
          <w:sz w:val="24"/>
          <w:szCs w:val="24"/>
        </w:rPr>
      </w:pPr>
      <w:r w:rsidRPr="001A0B14">
        <w:rPr>
          <w:rFonts w:ascii="Arial" w:hAnsi="Arial" w:cs="Arial"/>
          <w:sz w:val="24"/>
          <w:szCs w:val="24"/>
          <w:u w:val="single"/>
        </w:rPr>
        <w:t>Third party data processing</w:t>
      </w:r>
    </w:p>
    <w:p w:rsidR="00AD612E" w:rsidRPr="001A0B14" w:rsidRDefault="00A72F9B">
      <w:pPr>
        <w:pStyle w:val="BodyText"/>
        <w:spacing w:before="54" w:line="290" w:lineRule="auto"/>
        <w:ind w:right="382"/>
        <w:rPr>
          <w:rFonts w:ascii="Arial" w:hAnsi="Arial" w:cs="Arial"/>
          <w:sz w:val="24"/>
          <w:szCs w:val="24"/>
        </w:rPr>
      </w:pPr>
      <w:r w:rsidRPr="001A0B14">
        <w:rPr>
          <w:rFonts w:ascii="Arial" w:hAnsi="Arial" w:cs="Arial"/>
          <w:sz w:val="24"/>
          <w:szCs w:val="24"/>
        </w:rPr>
        <w:t xml:space="preserve">Personal data cannot be processed by a third party unless the third party has been approved and signed on behalf of </w:t>
      </w:r>
      <w:r w:rsidR="00755B3B" w:rsidRPr="001A0B14">
        <w:rPr>
          <w:rFonts w:ascii="Arial" w:hAnsi="Arial" w:cs="Arial"/>
          <w:sz w:val="24"/>
          <w:szCs w:val="24"/>
        </w:rPr>
        <w:t>The Students’ Union</w:t>
      </w:r>
      <w:r w:rsidRPr="001A0B14">
        <w:rPr>
          <w:rFonts w:ascii="Arial" w:hAnsi="Arial" w:cs="Arial"/>
          <w:sz w:val="24"/>
          <w:szCs w:val="24"/>
        </w:rPr>
        <w:t xml:space="preserve"> and the Data Processor (i.e. the third party). If you need a Data Processing Agreement or any associated advice, please contact the</w:t>
      </w:r>
      <w:r w:rsidR="00755B3B" w:rsidRPr="001A0B14">
        <w:rPr>
          <w:rFonts w:ascii="Arial" w:hAnsi="Arial" w:cs="Arial"/>
          <w:sz w:val="24"/>
          <w:szCs w:val="24"/>
        </w:rPr>
        <w:t xml:space="preserve"> Data Protection Officer</w:t>
      </w:r>
      <w:r w:rsidRPr="001A0B14">
        <w:rPr>
          <w:rFonts w:ascii="Arial" w:hAnsi="Arial" w:cs="Arial"/>
          <w:sz w:val="24"/>
          <w:szCs w:val="24"/>
        </w:rPr>
        <w:t>.</w:t>
      </w:r>
    </w:p>
    <w:p w:rsidR="00AD612E" w:rsidRPr="001A0B14" w:rsidRDefault="00A72F9B">
      <w:pPr>
        <w:pStyle w:val="BodyText"/>
        <w:spacing w:line="290" w:lineRule="auto"/>
        <w:ind w:right="308"/>
        <w:rPr>
          <w:rFonts w:ascii="Arial" w:hAnsi="Arial" w:cs="Arial"/>
          <w:sz w:val="24"/>
          <w:szCs w:val="24"/>
        </w:rPr>
      </w:pPr>
      <w:r w:rsidRPr="001A0B14">
        <w:rPr>
          <w:rFonts w:ascii="Arial" w:hAnsi="Arial" w:cs="Arial"/>
          <w:sz w:val="24"/>
          <w:szCs w:val="24"/>
        </w:rPr>
        <w:t xml:space="preserve">In certain instances where the relationship around data sharing is more complex it may be necessary to agree a Data Sharing Agreement between the interested </w:t>
      </w:r>
      <w:r w:rsidRPr="001A0B14">
        <w:rPr>
          <w:rFonts w:ascii="Arial" w:hAnsi="Arial" w:cs="Arial"/>
          <w:sz w:val="24"/>
          <w:szCs w:val="24"/>
        </w:rPr>
        <w:lastRenderedPageBreak/>
        <w:t>parties. Please contact the</w:t>
      </w:r>
      <w:r w:rsidR="00755B3B" w:rsidRPr="001A0B14">
        <w:rPr>
          <w:rFonts w:ascii="Arial" w:hAnsi="Arial" w:cs="Arial"/>
          <w:sz w:val="24"/>
          <w:szCs w:val="24"/>
        </w:rPr>
        <w:t xml:space="preserve"> Data Protection Officer </w:t>
      </w:r>
      <w:r w:rsidRPr="001A0B14">
        <w:rPr>
          <w:rFonts w:ascii="Arial" w:hAnsi="Arial" w:cs="Arial"/>
          <w:sz w:val="24"/>
          <w:szCs w:val="24"/>
        </w:rPr>
        <w:t>for advice.</w:t>
      </w:r>
    </w:p>
    <w:p w:rsidR="00AD612E" w:rsidRPr="001A0B14" w:rsidRDefault="00414453">
      <w:pPr>
        <w:pStyle w:val="BodyText"/>
        <w:spacing w:before="101" w:line="288" w:lineRule="auto"/>
        <w:ind w:right="792"/>
        <w:rPr>
          <w:rFonts w:ascii="Arial" w:hAnsi="Arial" w:cs="Arial"/>
          <w:sz w:val="24"/>
          <w:szCs w:val="24"/>
        </w:rPr>
      </w:pPr>
      <w:r>
        <w:rPr>
          <w:rFonts w:ascii="Arial" w:hAnsi="Arial" w:cs="Arial"/>
          <w:sz w:val="24"/>
          <w:szCs w:val="24"/>
        </w:rPr>
        <w:pict>
          <v:rect id="_x0000_s1026" style="position:absolute;left:0;text-align:left;margin-left:256.95pt;margin-top:33pt;width:3.35pt;height:.7pt;z-index:-251658240;mso-position-horizontal-relative:page" fillcolor="black" stroked="f">
            <w10:wrap anchorx="page"/>
          </v:rect>
        </w:pict>
      </w:r>
      <w:r w:rsidR="00A72F9B" w:rsidRPr="001A0B14">
        <w:rPr>
          <w:rFonts w:ascii="Arial" w:hAnsi="Arial" w:cs="Arial"/>
          <w:sz w:val="24"/>
          <w:szCs w:val="24"/>
        </w:rPr>
        <w:t>Ad-hoc third party requests for personal data (for example from the police) should be referred to the</w:t>
      </w:r>
      <w:r w:rsidR="00755B3B" w:rsidRPr="001A0B14">
        <w:rPr>
          <w:rFonts w:ascii="Arial" w:hAnsi="Arial" w:cs="Arial"/>
          <w:sz w:val="24"/>
          <w:szCs w:val="24"/>
        </w:rPr>
        <w:t xml:space="preserve"> Data Protection Officer</w:t>
      </w:r>
      <w:r w:rsidR="00A72F9B" w:rsidRPr="001A0B14">
        <w:rPr>
          <w:rFonts w:ascii="Arial" w:hAnsi="Arial" w:cs="Arial"/>
          <w:sz w:val="24"/>
          <w:szCs w:val="24"/>
        </w:rPr>
        <w:t>.</w:t>
      </w:r>
    </w:p>
    <w:p w:rsidR="00AD612E" w:rsidRPr="001A0B14" w:rsidRDefault="001A0B14">
      <w:pPr>
        <w:pStyle w:val="BodyText"/>
        <w:spacing w:before="101"/>
        <w:rPr>
          <w:rFonts w:ascii="Arial" w:hAnsi="Arial" w:cs="Arial"/>
          <w:sz w:val="24"/>
          <w:szCs w:val="24"/>
        </w:rPr>
      </w:pPr>
      <w:r>
        <w:rPr>
          <w:rFonts w:ascii="Arial" w:hAnsi="Arial" w:cs="Arial"/>
          <w:sz w:val="24"/>
          <w:szCs w:val="24"/>
          <w:u w:val="single"/>
        </w:rPr>
        <w:t>D</w:t>
      </w:r>
      <w:r w:rsidR="00A72F9B" w:rsidRPr="001A0B14">
        <w:rPr>
          <w:rFonts w:ascii="Arial" w:hAnsi="Arial" w:cs="Arial"/>
          <w:sz w:val="24"/>
          <w:szCs w:val="24"/>
          <w:u w:val="single"/>
        </w:rPr>
        <w:t>ata protection by design and default</w:t>
      </w:r>
    </w:p>
    <w:p w:rsidR="00AD612E" w:rsidRPr="001A0B14" w:rsidRDefault="00A72F9B">
      <w:pPr>
        <w:pStyle w:val="BodyText"/>
        <w:spacing w:before="53" w:line="290" w:lineRule="auto"/>
        <w:ind w:right="314"/>
        <w:rPr>
          <w:rFonts w:ascii="Arial" w:hAnsi="Arial" w:cs="Arial"/>
          <w:sz w:val="24"/>
          <w:szCs w:val="24"/>
        </w:rPr>
      </w:pPr>
      <w:r w:rsidRPr="001A0B14">
        <w:rPr>
          <w:rFonts w:ascii="Arial" w:hAnsi="Arial" w:cs="Arial"/>
          <w:sz w:val="24"/>
          <w:szCs w:val="24"/>
        </w:rPr>
        <w:t xml:space="preserve">It is the responsibility of all staff and students to incorporate </w:t>
      </w:r>
      <w:r w:rsidRPr="001A0B14">
        <w:rPr>
          <w:rFonts w:ascii="Arial" w:hAnsi="Arial" w:cs="Arial"/>
          <w:b/>
          <w:sz w:val="24"/>
          <w:szCs w:val="24"/>
        </w:rPr>
        <w:t xml:space="preserve">data protection by design and default </w:t>
      </w:r>
      <w:r w:rsidRPr="001A0B14">
        <w:rPr>
          <w:rFonts w:ascii="Arial" w:hAnsi="Arial" w:cs="Arial"/>
          <w:sz w:val="24"/>
          <w:szCs w:val="24"/>
        </w:rPr>
        <w:t xml:space="preserve">into all activities, processes or projects that may involve the use of personal data. This includes undertaking a Data Protection Impact Assessment (DPIA) screening assessment, and where appropriate, a full Data Protection Impact Assessment to establish the controls needed for protecting personal data. Methods of control include, for example, encryption, </w:t>
      </w:r>
      <w:proofErr w:type="spellStart"/>
      <w:r w:rsidRPr="001A0B14">
        <w:rPr>
          <w:rFonts w:ascii="Arial" w:hAnsi="Arial" w:cs="Arial"/>
          <w:sz w:val="24"/>
          <w:szCs w:val="24"/>
        </w:rPr>
        <w:t>anonymisation</w:t>
      </w:r>
      <w:proofErr w:type="spellEnd"/>
      <w:r w:rsidRPr="001A0B14">
        <w:rPr>
          <w:rFonts w:ascii="Arial" w:hAnsi="Arial" w:cs="Arial"/>
          <w:sz w:val="24"/>
          <w:szCs w:val="24"/>
        </w:rPr>
        <w:t xml:space="preserve"> and </w:t>
      </w:r>
      <w:proofErr w:type="spellStart"/>
      <w:r w:rsidRPr="001A0B14">
        <w:rPr>
          <w:rFonts w:ascii="Arial" w:hAnsi="Arial" w:cs="Arial"/>
          <w:sz w:val="24"/>
          <w:szCs w:val="24"/>
        </w:rPr>
        <w:t>pseudonymisation</w:t>
      </w:r>
      <w:proofErr w:type="spellEnd"/>
      <w:r w:rsidRPr="001A0B14">
        <w:rPr>
          <w:rFonts w:ascii="Arial" w:hAnsi="Arial" w:cs="Arial"/>
          <w:sz w:val="24"/>
          <w:szCs w:val="24"/>
        </w:rPr>
        <w:t>.</w:t>
      </w:r>
    </w:p>
    <w:p w:rsidR="00502479" w:rsidRPr="001A0B14" w:rsidRDefault="00502479">
      <w:pPr>
        <w:pStyle w:val="BodyText"/>
        <w:spacing w:before="53" w:line="290" w:lineRule="auto"/>
        <w:ind w:right="314"/>
        <w:rPr>
          <w:rFonts w:ascii="Arial" w:hAnsi="Arial" w:cs="Arial"/>
          <w:sz w:val="24"/>
          <w:szCs w:val="24"/>
        </w:rPr>
      </w:pPr>
    </w:p>
    <w:p w:rsidR="00AD612E" w:rsidRPr="001A0B14" w:rsidRDefault="00A72F9B" w:rsidP="00502479">
      <w:pPr>
        <w:pStyle w:val="BodyText"/>
        <w:spacing w:line="290" w:lineRule="auto"/>
        <w:ind w:right="399"/>
        <w:rPr>
          <w:rFonts w:ascii="Arial" w:hAnsi="Arial" w:cs="Arial"/>
          <w:sz w:val="24"/>
          <w:szCs w:val="24"/>
        </w:rPr>
      </w:pPr>
      <w:r w:rsidRPr="001A0B14">
        <w:rPr>
          <w:rFonts w:ascii="Arial" w:hAnsi="Arial" w:cs="Arial"/>
          <w:sz w:val="24"/>
          <w:szCs w:val="24"/>
        </w:rPr>
        <w:t>Guidance on conducting Data Protection (Privacy) Impact Assessments</w:t>
      </w:r>
      <w:r w:rsidR="00502479" w:rsidRPr="001A0B14">
        <w:rPr>
          <w:rFonts w:ascii="Arial" w:hAnsi="Arial" w:cs="Arial"/>
          <w:sz w:val="24"/>
          <w:szCs w:val="24"/>
        </w:rPr>
        <w:t xml:space="preserve"> (Appendix B).</w:t>
      </w:r>
    </w:p>
    <w:p w:rsidR="00502479" w:rsidRPr="001A0B14" w:rsidRDefault="00502479">
      <w:pPr>
        <w:pStyle w:val="BodyText"/>
        <w:spacing w:before="53" w:line="290" w:lineRule="auto"/>
        <w:ind w:right="213"/>
        <w:rPr>
          <w:rFonts w:ascii="Arial" w:hAnsi="Arial" w:cs="Arial"/>
          <w:sz w:val="24"/>
          <w:szCs w:val="24"/>
        </w:rPr>
      </w:pPr>
    </w:p>
    <w:p w:rsidR="00AD612E" w:rsidRPr="001A0B14" w:rsidRDefault="00A72F9B">
      <w:pPr>
        <w:pStyle w:val="BodyText"/>
        <w:spacing w:before="53" w:line="290" w:lineRule="auto"/>
        <w:ind w:right="213"/>
        <w:rPr>
          <w:rFonts w:ascii="Arial" w:hAnsi="Arial" w:cs="Arial"/>
          <w:sz w:val="24"/>
          <w:szCs w:val="24"/>
        </w:rPr>
      </w:pPr>
      <w:r w:rsidRPr="001A0B14">
        <w:rPr>
          <w:rFonts w:ascii="Arial" w:hAnsi="Arial" w:cs="Arial"/>
          <w:sz w:val="24"/>
          <w:szCs w:val="24"/>
        </w:rPr>
        <w:t xml:space="preserve">It is the responsibility of all staff and post-graduate research students to immediately notify </w:t>
      </w:r>
      <w:hyperlink r:id="rId8" w:history="1">
        <w:r w:rsidR="00502479" w:rsidRPr="001A0B14">
          <w:rPr>
            <w:rStyle w:val="Hyperlink"/>
            <w:rFonts w:ascii="Arial" w:hAnsi="Arial" w:cs="Arial"/>
            <w:sz w:val="24"/>
            <w:szCs w:val="24"/>
          </w:rPr>
          <w:t>Tim.benford@uwe.ac.uk</w:t>
        </w:r>
      </w:hyperlink>
      <w:r w:rsidR="00502479" w:rsidRPr="001A0B14">
        <w:rPr>
          <w:rFonts w:ascii="Arial" w:hAnsi="Arial" w:cs="Arial"/>
          <w:sz w:val="24"/>
          <w:szCs w:val="24"/>
        </w:rPr>
        <w:t xml:space="preserve"> </w:t>
      </w:r>
      <w:r w:rsidRPr="001A0B14">
        <w:rPr>
          <w:rFonts w:ascii="Arial" w:hAnsi="Arial" w:cs="Arial"/>
          <w:sz w:val="24"/>
          <w:szCs w:val="24"/>
        </w:rPr>
        <w:t xml:space="preserve">by phone if you become aware that personal data is lost, misused, compromised or stolen. This includes, for example, the loss of a laptop. </w:t>
      </w:r>
    </w:p>
    <w:p w:rsidR="00AD612E" w:rsidRPr="001A0B14" w:rsidRDefault="00AD612E">
      <w:pPr>
        <w:pStyle w:val="BodyText"/>
        <w:spacing w:before="10"/>
        <w:ind w:left="0"/>
        <w:rPr>
          <w:rFonts w:ascii="Arial" w:hAnsi="Arial" w:cs="Arial"/>
          <w:sz w:val="24"/>
          <w:szCs w:val="24"/>
        </w:rPr>
      </w:pPr>
    </w:p>
    <w:p w:rsidR="00AD612E" w:rsidRPr="001A0B14" w:rsidRDefault="00A72F9B">
      <w:pPr>
        <w:pStyle w:val="BodyText"/>
        <w:spacing w:before="101" w:line="288" w:lineRule="auto"/>
        <w:ind w:right="885"/>
        <w:rPr>
          <w:rFonts w:ascii="Arial" w:hAnsi="Arial" w:cs="Arial"/>
          <w:sz w:val="24"/>
          <w:szCs w:val="24"/>
        </w:rPr>
      </w:pPr>
      <w:r w:rsidRPr="001A0B14">
        <w:rPr>
          <w:rFonts w:ascii="Arial" w:hAnsi="Arial" w:cs="Arial"/>
          <w:sz w:val="24"/>
          <w:szCs w:val="24"/>
        </w:rPr>
        <w:t>Where necessary, the Data Protection Officer will report breaches to the Information Commissioner’s Office (ICO) and notify all individuals affected.</w:t>
      </w:r>
    </w:p>
    <w:p w:rsidR="00AD612E" w:rsidRPr="001A0B14" w:rsidRDefault="00AD612E">
      <w:pPr>
        <w:pStyle w:val="BodyText"/>
        <w:spacing w:before="8"/>
        <w:ind w:left="0"/>
        <w:rPr>
          <w:rFonts w:ascii="Arial" w:hAnsi="Arial" w:cs="Arial"/>
          <w:sz w:val="24"/>
          <w:szCs w:val="24"/>
        </w:rPr>
      </w:pPr>
    </w:p>
    <w:p w:rsidR="00AD612E" w:rsidRPr="001A0B14" w:rsidRDefault="00A72F9B">
      <w:pPr>
        <w:pStyle w:val="BodyText"/>
        <w:spacing w:before="1" w:line="290" w:lineRule="auto"/>
        <w:ind w:right="241"/>
        <w:rPr>
          <w:rFonts w:ascii="Arial" w:hAnsi="Arial" w:cs="Arial"/>
          <w:sz w:val="24"/>
          <w:szCs w:val="24"/>
        </w:rPr>
      </w:pPr>
      <w:r w:rsidRPr="001A0B14">
        <w:rPr>
          <w:rFonts w:ascii="Arial" w:hAnsi="Arial" w:cs="Arial"/>
          <w:sz w:val="24"/>
          <w:szCs w:val="24"/>
        </w:rPr>
        <w:t xml:space="preserve">Deliberate misuse of personal data will result in disciplinary action and may lead to criminal prosecution. Examples of misuse include sharing passwords between colleagues, asking a colleague to give you data about a data subject or browsing data through </w:t>
      </w:r>
      <w:r w:rsidR="00502479" w:rsidRPr="001A0B14">
        <w:rPr>
          <w:rFonts w:ascii="Arial" w:hAnsi="Arial" w:cs="Arial"/>
          <w:sz w:val="24"/>
          <w:szCs w:val="24"/>
        </w:rPr>
        <w:t>Student Union</w:t>
      </w:r>
      <w:r w:rsidRPr="001A0B14">
        <w:rPr>
          <w:rFonts w:ascii="Arial" w:hAnsi="Arial" w:cs="Arial"/>
          <w:sz w:val="24"/>
          <w:szCs w:val="24"/>
        </w:rPr>
        <w:t xml:space="preserve"> systems about data subjects. This list is not exhaustive.</w:t>
      </w:r>
    </w:p>
    <w:p w:rsidR="00AD612E" w:rsidRPr="001A0B14" w:rsidRDefault="00AD612E">
      <w:pPr>
        <w:pStyle w:val="BodyText"/>
        <w:spacing w:before="1"/>
        <w:ind w:left="0"/>
        <w:rPr>
          <w:rFonts w:ascii="Arial" w:hAnsi="Arial" w:cs="Arial"/>
          <w:sz w:val="24"/>
          <w:szCs w:val="24"/>
        </w:rPr>
      </w:pPr>
    </w:p>
    <w:p w:rsidR="00AD612E" w:rsidRPr="001A0B14" w:rsidRDefault="00A72F9B">
      <w:pPr>
        <w:pStyle w:val="Heading1"/>
        <w:spacing w:before="0"/>
        <w:rPr>
          <w:rFonts w:ascii="Arial" w:hAnsi="Arial" w:cs="Arial"/>
          <w:sz w:val="24"/>
          <w:szCs w:val="24"/>
          <w:u w:val="single"/>
        </w:rPr>
      </w:pPr>
      <w:r w:rsidRPr="001A0B14">
        <w:rPr>
          <w:rFonts w:ascii="Arial" w:hAnsi="Arial" w:cs="Arial"/>
          <w:sz w:val="24"/>
          <w:szCs w:val="24"/>
          <w:u w:val="single"/>
        </w:rPr>
        <w:t>Roles and Responsibilities</w:t>
      </w:r>
    </w:p>
    <w:p w:rsidR="00AD612E" w:rsidRPr="001A0B14" w:rsidRDefault="00A72F9B">
      <w:pPr>
        <w:pStyle w:val="BodyText"/>
        <w:spacing w:before="123" w:line="288" w:lineRule="auto"/>
        <w:ind w:right="428"/>
        <w:rPr>
          <w:rFonts w:ascii="Arial" w:hAnsi="Arial" w:cs="Arial"/>
          <w:sz w:val="24"/>
          <w:szCs w:val="24"/>
        </w:rPr>
      </w:pPr>
      <w:r w:rsidRPr="001A0B14">
        <w:rPr>
          <w:rFonts w:ascii="Arial" w:hAnsi="Arial" w:cs="Arial"/>
          <w:sz w:val="24"/>
          <w:szCs w:val="24"/>
        </w:rPr>
        <w:t xml:space="preserve">The </w:t>
      </w:r>
      <w:r w:rsidR="00502479" w:rsidRPr="001A0B14">
        <w:rPr>
          <w:rFonts w:ascii="Arial" w:hAnsi="Arial" w:cs="Arial"/>
          <w:b/>
          <w:sz w:val="24"/>
          <w:szCs w:val="24"/>
        </w:rPr>
        <w:t>Board of Trustees</w:t>
      </w:r>
      <w:r w:rsidRPr="001A0B14">
        <w:rPr>
          <w:rFonts w:ascii="Arial" w:hAnsi="Arial" w:cs="Arial"/>
          <w:b/>
          <w:sz w:val="24"/>
          <w:szCs w:val="24"/>
        </w:rPr>
        <w:t xml:space="preserve"> </w:t>
      </w:r>
      <w:r w:rsidRPr="001A0B14">
        <w:rPr>
          <w:rFonts w:ascii="Arial" w:hAnsi="Arial" w:cs="Arial"/>
          <w:sz w:val="24"/>
          <w:szCs w:val="24"/>
        </w:rPr>
        <w:t xml:space="preserve">provide senior management oversight of data protection matters at </w:t>
      </w:r>
      <w:r w:rsidR="00502479" w:rsidRPr="001A0B14">
        <w:rPr>
          <w:rFonts w:ascii="Arial" w:hAnsi="Arial" w:cs="Arial"/>
          <w:sz w:val="24"/>
          <w:szCs w:val="24"/>
        </w:rPr>
        <w:t>The Students Union.</w:t>
      </w:r>
    </w:p>
    <w:p w:rsidR="00AD612E" w:rsidRPr="001A0B14" w:rsidRDefault="00AD612E">
      <w:pPr>
        <w:pStyle w:val="BodyText"/>
        <w:spacing w:before="9"/>
        <w:ind w:left="0"/>
        <w:rPr>
          <w:rFonts w:ascii="Arial" w:hAnsi="Arial" w:cs="Arial"/>
          <w:sz w:val="24"/>
          <w:szCs w:val="24"/>
        </w:rPr>
      </w:pPr>
    </w:p>
    <w:p w:rsidR="00AD612E" w:rsidRPr="001A0B14" w:rsidRDefault="00A72F9B">
      <w:pPr>
        <w:pStyle w:val="BodyText"/>
        <w:spacing w:line="290" w:lineRule="auto"/>
        <w:ind w:right="160"/>
        <w:rPr>
          <w:rFonts w:ascii="Arial" w:hAnsi="Arial" w:cs="Arial"/>
          <w:sz w:val="24"/>
          <w:szCs w:val="24"/>
        </w:rPr>
      </w:pPr>
      <w:r w:rsidRPr="001A0B14">
        <w:rPr>
          <w:rFonts w:ascii="Arial" w:hAnsi="Arial" w:cs="Arial"/>
          <w:sz w:val="24"/>
          <w:szCs w:val="24"/>
        </w:rPr>
        <w:t xml:space="preserve">The </w:t>
      </w:r>
      <w:r w:rsidRPr="001A0B14">
        <w:rPr>
          <w:rFonts w:ascii="Arial" w:hAnsi="Arial" w:cs="Arial"/>
          <w:b/>
          <w:sz w:val="24"/>
          <w:szCs w:val="24"/>
        </w:rPr>
        <w:t xml:space="preserve">Data Protection Officer </w:t>
      </w:r>
      <w:r w:rsidRPr="001A0B14">
        <w:rPr>
          <w:rFonts w:ascii="Arial" w:hAnsi="Arial" w:cs="Arial"/>
          <w:sz w:val="24"/>
          <w:szCs w:val="24"/>
        </w:rPr>
        <w:t>is the designated contact for all matters related to data protection and first point of contact with the regulator (Information Commissioner’s Office).</w:t>
      </w:r>
    </w:p>
    <w:p w:rsidR="00AD612E" w:rsidRPr="001A0B14" w:rsidRDefault="00AD612E">
      <w:pPr>
        <w:pStyle w:val="BodyText"/>
        <w:spacing w:before="4"/>
        <w:ind w:left="0"/>
        <w:rPr>
          <w:rFonts w:ascii="Arial" w:hAnsi="Arial" w:cs="Arial"/>
          <w:sz w:val="24"/>
          <w:szCs w:val="24"/>
        </w:rPr>
      </w:pPr>
    </w:p>
    <w:p w:rsidR="00AD612E" w:rsidRPr="001A0B14" w:rsidRDefault="00A72F9B">
      <w:pPr>
        <w:pStyle w:val="BodyText"/>
        <w:spacing w:line="290" w:lineRule="auto"/>
        <w:ind w:right="880"/>
        <w:rPr>
          <w:rFonts w:ascii="Arial" w:hAnsi="Arial" w:cs="Arial"/>
          <w:sz w:val="24"/>
          <w:szCs w:val="24"/>
        </w:rPr>
      </w:pPr>
      <w:r w:rsidRPr="001A0B14">
        <w:rPr>
          <w:rFonts w:ascii="Arial" w:hAnsi="Arial" w:cs="Arial"/>
          <w:b/>
          <w:sz w:val="24"/>
          <w:szCs w:val="24"/>
        </w:rPr>
        <w:t xml:space="preserve">All staff </w:t>
      </w:r>
      <w:r w:rsidRPr="001A0B14">
        <w:rPr>
          <w:rFonts w:ascii="Arial" w:hAnsi="Arial" w:cs="Arial"/>
          <w:sz w:val="24"/>
          <w:szCs w:val="24"/>
        </w:rPr>
        <w:t>are responsible for adhering to this policy as per the Terms &amp; Conditions of employment.</w:t>
      </w:r>
    </w:p>
    <w:p w:rsidR="00AD612E" w:rsidRPr="001A0B14" w:rsidRDefault="00AD612E">
      <w:pPr>
        <w:spacing w:line="290" w:lineRule="auto"/>
        <w:rPr>
          <w:rFonts w:ascii="Arial" w:hAnsi="Arial" w:cs="Arial"/>
          <w:sz w:val="24"/>
          <w:szCs w:val="24"/>
        </w:rPr>
        <w:sectPr w:rsidR="00AD612E" w:rsidRPr="001A0B14">
          <w:footerReference w:type="default" r:id="rId9"/>
          <w:pgSz w:w="11900" w:h="16850"/>
          <w:pgMar w:top="1600" w:right="1340" w:bottom="980" w:left="1340" w:header="0" w:footer="789" w:gutter="0"/>
          <w:cols w:space="720"/>
        </w:sectPr>
      </w:pPr>
    </w:p>
    <w:p w:rsidR="00AD612E" w:rsidRPr="001A0B14" w:rsidRDefault="00AD612E">
      <w:pPr>
        <w:pStyle w:val="BodyText"/>
        <w:ind w:left="0"/>
        <w:rPr>
          <w:rFonts w:ascii="Arial" w:hAnsi="Arial" w:cs="Arial"/>
          <w:sz w:val="24"/>
          <w:szCs w:val="24"/>
        </w:rPr>
      </w:pPr>
    </w:p>
    <w:p w:rsidR="00AD612E" w:rsidRPr="001A0B14" w:rsidRDefault="00AD612E">
      <w:pPr>
        <w:pStyle w:val="BodyText"/>
        <w:ind w:left="0"/>
        <w:rPr>
          <w:rFonts w:ascii="Arial" w:hAnsi="Arial" w:cs="Arial"/>
          <w:sz w:val="24"/>
          <w:szCs w:val="24"/>
        </w:rPr>
      </w:pPr>
    </w:p>
    <w:p w:rsidR="00AD612E" w:rsidRPr="001A0B14" w:rsidRDefault="00AD612E">
      <w:pPr>
        <w:pStyle w:val="BodyText"/>
        <w:spacing w:before="11"/>
        <w:ind w:left="0"/>
        <w:rPr>
          <w:rFonts w:ascii="Arial" w:hAnsi="Arial" w:cs="Arial"/>
          <w:sz w:val="24"/>
          <w:szCs w:val="24"/>
        </w:rPr>
      </w:pPr>
    </w:p>
    <w:p w:rsidR="006B2CF0" w:rsidRPr="006B2CF0" w:rsidRDefault="006B2CF0" w:rsidP="006B2CF0">
      <w:pPr>
        <w:spacing w:before="9"/>
        <w:rPr>
          <w:rFonts w:ascii="Arial" w:hAnsi="Arial" w:cs="Arial"/>
          <w:sz w:val="24"/>
          <w:szCs w:val="24"/>
        </w:rPr>
      </w:pPr>
      <w:r w:rsidRPr="006B2CF0">
        <w:rPr>
          <w:rFonts w:ascii="Arial" w:hAnsi="Arial" w:cs="Arial"/>
          <w:noProof/>
          <w:sz w:val="24"/>
          <w:szCs w:val="24"/>
          <w:lang w:bidi="ar-SA"/>
        </w:rPr>
        <w:drawing>
          <wp:anchor distT="0" distB="0" distL="114300" distR="114300" simplePos="0" relativeHeight="251655168" behindDoc="0" locked="0" layoutInCell="1" allowOverlap="1" wp14:anchorId="4AB47CD9" wp14:editId="09266D5F">
            <wp:simplePos x="0" y="0"/>
            <wp:positionH relativeFrom="column">
              <wp:posOffset>4272323</wp:posOffset>
            </wp:positionH>
            <wp:positionV relativeFrom="paragraph">
              <wp:posOffset>-423257</wp:posOffset>
            </wp:positionV>
            <wp:extent cx="1197610" cy="817880"/>
            <wp:effectExtent l="0" t="0" r="2540" b="1270"/>
            <wp:wrapNone/>
            <wp:docPr id="1" name="Picture 1" descr="su_master_soli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_master_solid_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610" cy="817880"/>
                    </a:xfrm>
                    <a:prstGeom prst="rect">
                      <a:avLst/>
                    </a:prstGeom>
                    <a:noFill/>
                    <a:ln>
                      <a:noFill/>
                    </a:ln>
                  </pic:spPr>
                </pic:pic>
              </a:graphicData>
            </a:graphic>
          </wp:anchor>
        </w:drawing>
      </w:r>
      <w:r w:rsidRPr="006B2CF0">
        <w:rPr>
          <w:rFonts w:ascii="Arial" w:hAnsi="Arial" w:cs="Arial"/>
          <w:sz w:val="24"/>
          <w:szCs w:val="24"/>
        </w:rPr>
        <w:t>Appendix A.</w:t>
      </w:r>
    </w:p>
    <w:p w:rsidR="006B2CF0" w:rsidRPr="006B2CF0" w:rsidRDefault="006B2CF0" w:rsidP="006B2CF0">
      <w:pPr>
        <w:spacing w:before="101"/>
        <w:ind w:left="2988" w:right="2988" w:firstLine="753"/>
        <w:outlineLvl w:val="0"/>
        <w:rPr>
          <w:rFonts w:ascii="Arial" w:hAnsi="Arial" w:cs="Arial"/>
          <w:b/>
          <w:bCs/>
          <w:sz w:val="24"/>
          <w:szCs w:val="24"/>
        </w:rPr>
      </w:pPr>
      <w:r w:rsidRPr="006B2CF0">
        <w:rPr>
          <w:rFonts w:ascii="Arial" w:hAnsi="Arial" w:cs="Arial"/>
          <w:b/>
          <w:bCs/>
          <w:sz w:val="24"/>
          <w:szCs w:val="24"/>
        </w:rPr>
        <w:t>Data Protection Subject Access Request Form</w:t>
      </w:r>
    </w:p>
    <w:p w:rsidR="006B2CF0" w:rsidRPr="006B2CF0" w:rsidRDefault="006B2CF0" w:rsidP="006B2CF0">
      <w:pPr>
        <w:rPr>
          <w:rFonts w:ascii="Arial" w:hAnsi="Arial" w:cs="Arial"/>
          <w:b/>
          <w:sz w:val="24"/>
          <w:szCs w:val="24"/>
        </w:rPr>
      </w:pPr>
    </w:p>
    <w:p w:rsidR="006B2CF0" w:rsidRPr="006B2CF0" w:rsidRDefault="006B2CF0" w:rsidP="006B2CF0">
      <w:pPr>
        <w:numPr>
          <w:ilvl w:val="0"/>
          <w:numId w:val="7"/>
        </w:numPr>
        <w:tabs>
          <w:tab w:val="left" w:pos="820"/>
          <w:tab w:val="left" w:pos="821"/>
        </w:tabs>
        <w:rPr>
          <w:rFonts w:ascii="Arial" w:hAnsi="Arial" w:cs="Arial"/>
          <w:b/>
          <w:sz w:val="24"/>
          <w:szCs w:val="24"/>
        </w:rPr>
      </w:pPr>
      <w:r w:rsidRPr="006B2CF0">
        <w:rPr>
          <w:rFonts w:ascii="Arial" w:hAnsi="Arial" w:cs="Arial"/>
          <w:b/>
          <w:sz w:val="24"/>
          <w:szCs w:val="24"/>
          <w:u w:val="thick"/>
        </w:rPr>
        <w:t>Personal Details of Data</w:t>
      </w:r>
      <w:r w:rsidRPr="006B2CF0">
        <w:rPr>
          <w:rFonts w:ascii="Arial" w:hAnsi="Arial" w:cs="Arial"/>
          <w:b/>
          <w:spacing w:val="-4"/>
          <w:sz w:val="24"/>
          <w:szCs w:val="24"/>
          <w:u w:val="thick"/>
        </w:rPr>
        <w:t xml:space="preserve"> </w:t>
      </w:r>
      <w:r w:rsidRPr="006B2CF0">
        <w:rPr>
          <w:rFonts w:ascii="Arial" w:hAnsi="Arial" w:cs="Arial"/>
          <w:b/>
          <w:sz w:val="24"/>
          <w:szCs w:val="24"/>
          <w:u w:val="thick"/>
        </w:rPr>
        <w:t>Subject</w:t>
      </w:r>
    </w:p>
    <w:p w:rsidR="006B2CF0" w:rsidRPr="006B2CF0" w:rsidRDefault="00414453" w:rsidP="006B2CF0">
      <w:pPr>
        <w:spacing w:before="7"/>
        <w:rPr>
          <w:rFonts w:ascii="Arial" w:hAnsi="Arial" w:cs="Arial"/>
          <w:b/>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_x0000_s1036" type="#_x0000_t202" style="position:absolute;margin-left:72.25pt;margin-top:13.45pt;width:428.75pt;height:186.55pt;z-index:251659264;mso-wrap-distance-left:0;mso-wrap-distance-right:0;mso-position-horizontal-relative:page" filled="f" strokeweight=".48pt">
            <v:textbox inset="0,0,0,0">
              <w:txbxContent>
                <w:p w:rsidR="006B2CF0" w:rsidRDefault="006B2CF0" w:rsidP="006B2CF0">
                  <w:pPr>
                    <w:ind w:left="172"/>
                    <w:rPr>
                      <w:b/>
                    </w:rPr>
                  </w:pPr>
                  <w:r>
                    <w:rPr>
                      <w:b/>
                    </w:rPr>
                    <w:t>1. Details of the person who the information is about (the data subject).</w:t>
                  </w:r>
                </w:p>
                <w:p w:rsidR="006B2CF0" w:rsidRDefault="006B2CF0" w:rsidP="006B2CF0">
                  <w:pPr>
                    <w:pStyle w:val="BodyText"/>
                    <w:spacing w:before="12"/>
                    <w:rPr>
                      <w:b/>
                      <w:sz w:val="21"/>
                    </w:rPr>
                  </w:pPr>
                </w:p>
                <w:p w:rsidR="006B2CF0" w:rsidRDefault="006B2CF0" w:rsidP="006B2CF0">
                  <w:pPr>
                    <w:pStyle w:val="BodyText"/>
                    <w:ind w:left="103" w:right="610"/>
                    <w:jc w:val="both"/>
                  </w:pPr>
                  <w:r>
                    <w:t>Full name …………………………………………………………………………………………………… Address ………………………………………………………………………………………………………</w:t>
                  </w:r>
                </w:p>
                <w:p w:rsidR="006B2CF0" w:rsidRDefault="006B2CF0" w:rsidP="006B2CF0">
                  <w:pPr>
                    <w:pStyle w:val="BodyText"/>
                    <w:spacing w:before="1" w:line="480" w:lineRule="auto"/>
                    <w:ind w:left="103" w:right="591"/>
                    <w:jc w:val="both"/>
                  </w:pPr>
                  <w:r>
                    <w:t>………………………………………………………………………………………………………………….. Telephone Number ………………………… Faculty/School.……………………………..... Student Number/Staff Payroll Number (if applicable) ……………………………………… Name of course (if applicable) ……………………………………………………………………… E-mail Address……………………………………………………………………………………………..</w:t>
                  </w:r>
                </w:p>
              </w:txbxContent>
            </v:textbox>
            <w10:wrap type="topAndBottom" anchorx="page"/>
          </v:shape>
        </w:pict>
      </w:r>
    </w:p>
    <w:p w:rsidR="006B2CF0" w:rsidRPr="006B2CF0" w:rsidRDefault="006B2CF0" w:rsidP="006B2CF0">
      <w:pPr>
        <w:rPr>
          <w:rFonts w:ascii="Arial" w:hAnsi="Arial" w:cs="Arial"/>
          <w:b/>
          <w:sz w:val="24"/>
          <w:szCs w:val="24"/>
        </w:rPr>
      </w:pPr>
    </w:p>
    <w:p w:rsidR="006B2CF0" w:rsidRPr="006B2CF0" w:rsidRDefault="006B2CF0" w:rsidP="006B2CF0">
      <w:pPr>
        <w:spacing w:before="7"/>
        <w:rPr>
          <w:rFonts w:ascii="Arial" w:hAnsi="Arial" w:cs="Arial"/>
          <w:b/>
          <w:sz w:val="24"/>
          <w:szCs w:val="24"/>
        </w:rPr>
      </w:pPr>
    </w:p>
    <w:p w:rsidR="006B2CF0" w:rsidRPr="006B2CF0" w:rsidRDefault="006B2CF0" w:rsidP="006B2CF0">
      <w:pPr>
        <w:numPr>
          <w:ilvl w:val="0"/>
          <w:numId w:val="7"/>
        </w:numPr>
        <w:tabs>
          <w:tab w:val="left" w:pos="820"/>
          <w:tab w:val="left" w:pos="821"/>
        </w:tabs>
        <w:rPr>
          <w:rFonts w:ascii="Arial" w:hAnsi="Arial" w:cs="Arial"/>
          <w:b/>
          <w:sz w:val="24"/>
          <w:szCs w:val="24"/>
        </w:rPr>
      </w:pPr>
      <w:r w:rsidRPr="006B2CF0">
        <w:rPr>
          <w:rFonts w:ascii="Arial" w:hAnsi="Arial" w:cs="Arial"/>
          <w:b/>
          <w:sz w:val="24"/>
          <w:szCs w:val="24"/>
          <w:u w:val="thick"/>
        </w:rPr>
        <w:t>Alternative Contact Details (third parties</w:t>
      </w:r>
      <w:r w:rsidRPr="006B2CF0">
        <w:rPr>
          <w:rFonts w:ascii="Arial" w:hAnsi="Arial" w:cs="Arial"/>
          <w:b/>
          <w:spacing w:val="-11"/>
          <w:sz w:val="24"/>
          <w:szCs w:val="24"/>
          <w:u w:val="thick"/>
        </w:rPr>
        <w:t xml:space="preserve"> </w:t>
      </w:r>
      <w:r w:rsidRPr="006B2CF0">
        <w:rPr>
          <w:rFonts w:ascii="Arial" w:hAnsi="Arial" w:cs="Arial"/>
          <w:b/>
          <w:sz w:val="24"/>
          <w:szCs w:val="24"/>
          <w:u w:val="thick"/>
        </w:rPr>
        <w:t>only)</w:t>
      </w:r>
    </w:p>
    <w:p w:rsidR="006B2CF0" w:rsidRPr="006B2CF0" w:rsidRDefault="006B2CF0" w:rsidP="006B2CF0">
      <w:pPr>
        <w:spacing w:before="11"/>
        <w:rPr>
          <w:rFonts w:ascii="Arial" w:hAnsi="Arial" w:cs="Arial"/>
          <w:b/>
          <w:sz w:val="24"/>
          <w:szCs w:val="24"/>
        </w:rPr>
      </w:pPr>
    </w:p>
    <w:p w:rsidR="006B2CF0" w:rsidRPr="006B2CF0" w:rsidRDefault="006B2CF0" w:rsidP="006B2CF0">
      <w:pPr>
        <w:ind w:left="858" w:right="461" w:hanging="39"/>
        <w:rPr>
          <w:rFonts w:ascii="Arial" w:hAnsi="Arial" w:cs="Arial"/>
          <w:sz w:val="24"/>
          <w:szCs w:val="24"/>
        </w:rPr>
      </w:pPr>
      <w:r w:rsidRPr="006B2CF0">
        <w:rPr>
          <w:rFonts w:ascii="Arial" w:hAnsi="Arial" w:cs="Arial"/>
          <w:sz w:val="24"/>
          <w:szCs w:val="24"/>
        </w:rPr>
        <w:t xml:space="preserve">Only complete this section if you are </w:t>
      </w:r>
      <w:r w:rsidRPr="006B2CF0">
        <w:rPr>
          <w:rFonts w:ascii="Arial" w:hAnsi="Arial" w:cs="Arial"/>
          <w:b/>
          <w:sz w:val="24"/>
          <w:szCs w:val="24"/>
          <w:u w:val="thick"/>
        </w:rPr>
        <w:t>not</w:t>
      </w:r>
      <w:r w:rsidRPr="006B2CF0">
        <w:rPr>
          <w:rFonts w:ascii="Arial" w:hAnsi="Arial" w:cs="Arial"/>
          <w:b/>
          <w:sz w:val="24"/>
          <w:szCs w:val="24"/>
        </w:rPr>
        <w:t xml:space="preserve"> </w:t>
      </w:r>
      <w:r w:rsidRPr="006B2CF0">
        <w:rPr>
          <w:rFonts w:ascii="Arial" w:hAnsi="Arial" w:cs="Arial"/>
          <w:sz w:val="24"/>
          <w:szCs w:val="24"/>
        </w:rPr>
        <w:t>the data subject, i.e. you are requesting information on behalf of another person.</w:t>
      </w:r>
    </w:p>
    <w:p w:rsidR="006B2CF0" w:rsidRPr="006B2CF0" w:rsidRDefault="006B2CF0" w:rsidP="006B2CF0">
      <w:pPr>
        <w:rPr>
          <w:rFonts w:ascii="Arial" w:hAnsi="Arial" w:cs="Arial"/>
          <w:sz w:val="24"/>
          <w:szCs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6"/>
        <w:gridCol w:w="1517"/>
        <w:gridCol w:w="1503"/>
        <w:gridCol w:w="3006"/>
      </w:tblGrid>
      <w:tr w:rsidR="006B2CF0" w:rsidRPr="006B2CF0" w:rsidTr="007A1638">
        <w:trPr>
          <w:trHeight w:val="796"/>
        </w:trPr>
        <w:tc>
          <w:tcPr>
            <w:tcW w:w="2986"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Title</w:t>
            </w:r>
          </w:p>
        </w:tc>
        <w:tc>
          <w:tcPr>
            <w:tcW w:w="3020" w:type="dxa"/>
            <w:gridSpan w:val="2"/>
          </w:tcPr>
          <w:p w:rsidR="006B2CF0" w:rsidRPr="006B2CF0" w:rsidRDefault="006B2CF0" w:rsidP="006B2CF0">
            <w:pPr>
              <w:ind w:left="107"/>
              <w:rPr>
                <w:rFonts w:ascii="Arial" w:hAnsi="Arial" w:cs="Arial"/>
                <w:sz w:val="24"/>
                <w:szCs w:val="24"/>
              </w:rPr>
            </w:pPr>
            <w:r w:rsidRPr="006B2CF0">
              <w:rPr>
                <w:rFonts w:ascii="Arial" w:hAnsi="Arial" w:cs="Arial"/>
                <w:sz w:val="24"/>
                <w:szCs w:val="24"/>
              </w:rPr>
              <w:t>Forename(s)</w:t>
            </w:r>
          </w:p>
        </w:tc>
        <w:tc>
          <w:tcPr>
            <w:tcW w:w="3006"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Surname</w:t>
            </w:r>
          </w:p>
        </w:tc>
      </w:tr>
      <w:tr w:rsidR="006B2CF0" w:rsidRPr="006B2CF0" w:rsidTr="007A1638">
        <w:trPr>
          <w:trHeight w:val="532"/>
        </w:trPr>
        <w:tc>
          <w:tcPr>
            <w:tcW w:w="4503" w:type="dxa"/>
            <w:gridSpan w:val="2"/>
            <w:vMerge w:val="restart"/>
          </w:tcPr>
          <w:p w:rsidR="006B2CF0" w:rsidRPr="006B2CF0" w:rsidRDefault="006B2CF0" w:rsidP="006B2CF0">
            <w:pPr>
              <w:ind w:left="107"/>
              <w:rPr>
                <w:rFonts w:ascii="Arial" w:hAnsi="Arial" w:cs="Arial"/>
                <w:sz w:val="24"/>
                <w:szCs w:val="24"/>
              </w:rPr>
            </w:pPr>
            <w:r w:rsidRPr="006B2CF0">
              <w:rPr>
                <w:rFonts w:ascii="Arial" w:hAnsi="Arial" w:cs="Arial"/>
                <w:sz w:val="24"/>
                <w:szCs w:val="24"/>
              </w:rPr>
              <w:t>Address</w:t>
            </w:r>
          </w:p>
        </w:tc>
        <w:tc>
          <w:tcPr>
            <w:tcW w:w="4509" w:type="dxa"/>
            <w:gridSpan w:val="2"/>
          </w:tcPr>
          <w:p w:rsidR="006B2CF0" w:rsidRPr="006B2CF0" w:rsidRDefault="006B2CF0" w:rsidP="006B2CF0">
            <w:pPr>
              <w:ind w:left="107"/>
              <w:rPr>
                <w:rFonts w:ascii="Arial" w:hAnsi="Arial" w:cs="Arial"/>
                <w:sz w:val="24"/>
                <w:szCs w:val="24"/>
              </w:rPr>
            </w:pPr>
            <w:r w:rsidRPr="006B2CF0">
              <w:rPr>
                <w:rFonts w:ascii="Arial" w:hAnsi="Arial" w:cs="Arial"/>
                <w:sz w:val="24"/>
                <w:szCs w:val="24"/>
              </w:rPr>
              <w:t>Telephone number</w:t>
            </w:r>
          </w:p>
        </w:tc>
      </w:tr>
      <w:tr w:rsidR="006B2CF0" w:rsidRPr="006B2CF0" w:rsidTr="007A1638">
        <w:trPr>
          <w:trHeight w:val="530"/>
        </w:trPr>
        <w:tc>
          <w:tcPr>
            <w:tcW w:w="4503" w:type="dxa"/>
            <w:gridSpan w:val="2"/>
            <w:vMerge/>
            <w:tcBorders>
              <w:top w:val="nil"/>
            </w:tcBorders>
          </w:tcPr>
          <w:p w:rsidR="006B2CF0" w:rsidRPr="006B2CF0" w:rsidRDefault="006B2CF0" w:rsidP="006B2CF0">
            <w:pPr>
              <w:rPr>
                <w:rFonts w:ascii="Arial" w:hAnsi="Arial" w:cs="Arial"/>
                <w:sz w:val="24"/>
                <w:szCs w:val="24"/>
              </w:rPr>
            </w:pPr>
          </w:p>
        </w:tc>
        <w:tc>
          <w:tcPr>
            <w:tcW w:w="4509" w:type="dxa"/>
            <w:gridSpan w:val="2"/>
          </w:tcPr>
          <w:p w:rsidR="006B2CF0" w:rsidRPr="006B2CF0" w:rsidRDefault="006B2CF0" w:rsidP="006B2CF0">
            <w:pPr>
              <w:ind w:left="107"/>
              <w:rPr>
                <w:rFonts w:ascii="Arial" w:hAnsi="Arial" w:cs="Arial"/>
                <w:sz w:val="24"/>
                <w:szCs w:val="24"/>
              </w:rPr>
            </w:pPr>
            <w:r w:rsidRPr="006B2CF0">
              <w:rPr>
                <w:rFonts w:ascii="Arial" w:hAnsi="Arial" w:cs="Arial"/>
                <w:sz w:val="24"/>
                <w:szCs w:val="24"/>
              </w:rPr>
              <w:t>Email address</w:t>
            </w:r>
          </w:p>
        </w:tc>
      </w:tr>
      <w:tr w:rsidR="006B2CF0" w:rsidRPr="006B2CF0" w:rsidTr="007A1638">
        <w:trPr>
          <w:trHeight w:val="532"/>
        </w:trPr>
        <w:tc>
          <w:tcPr>
            <w:tcW w:w="9012" w:type="dxa"/>
            <w:gridSpan w:val="4"/>
          </w:tcPr>
          <w:p w:rsidR="006B2CF0" w:rsidRPr="006B2CF0" w:rsidRDefault="006B2CF0" w:rsidP="006B2CF0">
            <w:pPr>
              <w:ind w:left="107"/>
              <w:rPr>
                <w:rFonts w:ascii="Arial" w:hAnsi="Arial" w:cs="Arial"/>
                <w:sz w:val="24"/>
                <w:szCs w:val="24"/>
              </w:rPr>
            </w:pPr>
            <w:r w:rsidRPr="006B2CF0">
              <w:rPr>
                <w:rFonts w:ascii="Arial" w:hAnsi="Arial" w:cs="Arial"/>
                <w:sz w:val="24"/>
                <w:szCs w:val="24"/>
              </w:rPr>
              <w:t>Relationship to data subject/authority for making request</w:t>
            </w:r>
          </w:p>
        </w:tc>
      </w:tr>
    </w:tbl>
    <w:p w:rsidR="006B2CF0" w:rsidRPr="006B2CF0" w:rsidRDefault="006B2CF0" w:rsidP="006B2CF0">
      <w:pPr>
        <w:rPr>
          <w:rFonts w:ascii="Arial" w:hAnsi="Arial" w:cs="Arial"/>
          <w:sz w:val="24"/>
          <w:szCs w:val="24"/>
        </w:rPr>
        <w:sectPr w:rsidR="006B2CF0" w:rsidRPr="006B2CF0" w:rsidSect="006B2CF0">
          <w:pgSz w:w="11900" w:h="16850"/>
          <w:pgMar w:top="1600" w:right="1320" w:bottom="280" w:left="1340" w:header="720" w:footer="720" w:gutter="0"/>
          <w:cols w:space="720"/>
        </w:sectPr>
      </w:pPr>
    </w:p>
    <w:p w:rsidR="006B2CF0" w:rsidRPr="006B2CF0" w:rsidRDefault="006B2CF0" w:rsidP="006B2CF0">
      <w:pPr>
        <w:rPr>
          <w:rFonts w:ascii="Arial" w:hAnsi="Arial" w:cs="Arial"/>
          <w:sz w:val="24"/>
          <w:szCs w:val="24"/>
        </w:rPr>
      </w:pPr>
    </w:p>
    <w:p w:rsidR="006B2CF0" w:rsidRPr="006B2CF0" w:rsidRDefault="006B2CF0" w:rsidP="006B2CF0">
      <w:pPr>
        <w:spacing w:before="4"/>
        <w:rPr>
          <w:rFonts w:ascii="Arial" w:hAnsi="Arial" w:cs="Arial"/>
          <w:sz w:val="24"/>
          <w:szCs w:val="24"/>
        </w:rPr>
      </w:pPr>
    </w:p>
    <w:p w:rsidR="006B2CF0" w:rsidRPr="006B2CF0" w:rsidRDefault="006B2CF0" w:rsidP="006B2CF0">
      <w:pPr>
        <w:numPr>
          <w:ilvl w:val="0"/>
          <w:numId w:val="7"/>
        </w:numPr>
        <w:tabs>
          <w:tab w:val="left" w:pos="820"/>
          <w:tab w:val="left" w:pos="821"/>
        </w:tabs>
        <w:spacing w:before="101"/>
        <w:outlineLvl w:val="0"/>
        <w:rPr>
          <w:rFonts w:ascii="Arial" w:hAnsi="Arial" w:cs="Arial"/>
          <w:b/>
          <w:bCs/>
          <w:sz w:val="24"/>
          <w:szCs w:val="24"/>
        </w:rPr>
      </w:pPr>
      <w:r w:rsidRPr="006B2CF0">
        <w:rPr>
          <w:rFonts w:ascii="Arial" w:hAnsi="Arial" w:cs="Arial"/>
          <w:b/>
          <w:bCs/>
          <w:sz w:val="24"/>
          <w:szCs w:val="24"/>
          <w:u w:val="thick"/>
        </w:rPr>
        <w:t>Records</w:t>
      </w:r>
      <w:r w:rsidRPr="006B2CF0">
        <w:rPr>
          <w:rFonts w:ascii="Arial" w:hAnsi="Arial" w:cs="Arial"/>
          <w:b/>
          <w:bCs/>
          <w:spacing w:val="-1"/>
          <w:sz w:val="24"/>
          <w:szCs w:val="24"/>
          <w:u w:val="thick"/>
        </w:rPr>
        <w:t xml:space="preserve"> </w:t>
      </w:r>
      <w:r w:rsidRPr="006B2CF0">
        <w:rPr>
          <w:rFonts w:ascii="Arial" w:hAnsi="Arial" w:cs="Arial"/>
          <w:b/>
          <w:bCs/>
          <w:sz w:val="24"/>
          <w:szCs w:val="24"/>
          <w:u w:val="thick"/>
        </w:rPr>
        <w:t>Required</w:t>
      </w:r>
    </w:p>
    <w:p w:rsidR="006B2CF0" w:rsidRPr="006B2CF0" w:rsidRDefault="006B2CF0" w:rsidP="006B2CF0">
      <w:pPr>
        <w:spacing w:before="1"/>
        <w:ind w:left="820"/>
        <w:rPr>
          <w:rFonts w:ascii="Arial" w:hAnsi="Arial" w:cs="Arial"/>
          <w:b/>
          <w:sz w:val="24"/>
          <w:szCs w:val="24"/>
        </w:rPr>
      </w:pPr>
      <w:r w:rsidRPr="006B2CF0">
        <w:rPr>
          <w:rFonts w:ascii="Arial" w:hAnsi="Arial" w:cs="Arial"/>
          <w:b/>
          <w:sz w:val="24"/>
          <w:szCs w:val="24"/>
        </w:rPr>
        <w:t>(PLEASE COMPLETE ALL SECTIONS)</w:t>
      </w:r>
    </w:p>
    <w:p w:rsidR="006B2CF0" w:rsidRPr="006B2CF0" w:rsidRDefault="006B2CF0" w:rsidP="006B2CF0">
      <w:pPr>
        <w:numPr>
          <w:ilvl w:val="1"/>
          <w:numId w:val="7"/>
        </w:numPr>
        <w:tabs>
          <w:tab w:val="left" w:pos="820"/>
          <w:tab w:val="left" w:pos="821"/>
        </w:tabs>
        <w:spacing w:before="1"/>
        <w:ind w:hanging="710"/>
        <w:rPr>
          <w:rFonts w:ascii="Arial" w:hAnsi="Arial" w:cs="Arial"/>
          <w:b/>
          <w:sz w:val="24"/>
          <w:szCs w:val="24"/>
        </w:rPr>
      </w:pPr>
      <w:r w:rsidRPr="006B2CF0">
        <w:rPr>
          <w:rFonts w:ascii="Arial" w:hAnsi="Arial" w:cs="Arial"/>
          <w:b/>
          <w:sz w:val="24"/>
          <w:szCs w:val="24"/>
        </w:rPr>
        <w:t>Please tick the category/categories into which your enquiry</w:t>
      </w:r>
      <w:r w:rsidRPr="006B2CF0">
        <w:rPr>
          <w:rFonts w:ascii="Arial" w:hAnsi="Arial" w:cs="Arial"/>
          <w:b/>
          <w:spacing w:val="-11"/>
          <w:sz w:val="24"/>
          <w:szCs w:val="24"/>
        </w:rPr>
        <w:t xml:space="preserve"> </w:t>
      </w:r>
      <w:r w:rsidRPr="006B2CF0">
        <w:rPr>
          <w:rFonts w:ascii="Arial" w:hAnsi="Arial" w:cs="Arial"/>
          <w:b/>
          <w:sz w:val="24"/>
          <w:szCs w:val="24"/>
        </w:rPr>
        <w:t>falls</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1303"/>
      </w:tblGrid>
      <w:tr w:rsidR="006B2CF0" w:rsidRPr="006B2CF0" w:rsidTr="007A1638">
        <w:trPr>
          <w:trHeight w:val="263"/>
        </w:trPr>
        <w:tc>
          <w:tcPr>
            <w:tcW w:w="7708" w:type="dxa"/>
            <w:shd w:val="clear" w:color="auto" w:fill="D9D9D9"/>
          </w:tcPr>
          <w:p w:rsidR="006B2CF0" w:rsidRPr="006B2CF0" w:rsidRDefault="006B2CF0" w:rsidP="006B2CF0">
            <w:pPr>
              <w:spacing w:line="244" w:lineRule="exact"/>
              <w:ind w:left="107"/>
              <w:rPr>
                <w:rFonts w:ascii="Arial" w:hAnsi="Arial" w:cs="Arial"/>
                <w:sz w:val="24"/>
                <w:szCs w:val="24"/>
              </w:rPr>
            </w:pPr>
            <w:r w:rsidRPr="006B2CF0">
              <w:rPr>
                <w:rFonts w:ascii="Arial" w:hAnsi="Arial" w:cs="Arial"/>
                <w:sz w:val="24"/>
                <w:szCs w:val="24"/>
              </w:rPr>
              <w:t>Category</w:t>
            </w:r>
          </w:p>
        </w:tc>
        <w:tc>
          <w:tcPr>
            <w:tcW w:w="1303" w:type="dxa"/>
            <w:shd w:val="clear" w:color="auto" w:fill="D9D9D9"/>
          </w:tcPr>
          <w:p w:rsidR="006B2CF0" w:rsidRPr="006B2CF0" w:rsidRDefault="006B2CF0" w:rsidP="006B2CF0">
            <w:pPr>
              <w:spacing w:before="1" w:line="242" w:lineRule="exact"/>
              <w:ind w:left="7"/>
              <w:jc w:val="center"/>
              <w:rPr>
                <w:rFonts w:ascii="Arial" w:hAnsi="Arial" w:cs="Arial"/>
                <w:sz w:val="24"/>
                <w:szCs w:val="24"/>
              </w:rPr>
            </w:pPr>
            <w:r w:rsidRPr="006B2CF0">
              <w:rPr>
                <w:rFonts w:ascii="Arial" w:hAnsi="Arial" w:cs="Arial"/>
                <w:sz w:val="24"/>
                <w:szCs w:val="24"/>
              </w:rPr>
              <w:t></w:t>
            </w:r>
          </w:p>
        </w:tc>
      </w:tr>
      <w:tr w:rsidR="006B2CF0" w:rsidRPr="006B2CF0" w:rsidTr="007A1638">
        <w:trPr>
          <w:trHeight w:val="532"/>
        </w:trPr>
        <w:tc>
          <w:tcPr>
            <w:tcW w:w="7708"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Sports Associations or Community Associations</w:t>
            </w:r>
          </w:p>
        </w:tc>
        <w:tc>
          <w:tcPr>
            <w:tcW w:w="1303" w:type="dxa"/>
          </w:tcPr>
          <w:p w:rsidR="006B2CF0" w:rsidRPr="006B2CF0" w:rsidRDefault="006B2CF0" w:rsidP="006B2CF0">
            <w:pPr>
              <w:rPr>
                <w:rFonts w:ascii="Arial" w:hAnsi="Arial" w:cs="Arial"/>
                <w:sz w:val="24"/>
                <w:szCs w:val="24"/>
              </w:rPr>
            </w:pPr>
          </w:p>
        </w:tc>
      </w:tr>
      <w:tr w:rsidR="006B2CF0" w:rsidRPr="006B2CF0" w:rsidTr="007A1638">
        <w:trPr>
          <w:trHeight w:val="266"/>
        </w:trPr>
        <w:tc>
          <w:tcPr>
            <w:tcW w:w="7708" w:type="dxa"/>
          </w:tcPr>
          <w:p w:rsidR="006B2CF0" w:rsidRPr="006B2CF0" w:rsidRDefault="006B2CF0" w:rsidP="006B2CF0">
            <w:pPr>
              <w:spacing w:line="246" w:lineRule="exact"/>
              <w:ind w:left="107"/>
              <w:rPr>
                <w:rFonts w:ascii="Arial" w:hAnsi="Arial" w:cs="Arial"/>
                <w:sz w:val="24"/>
                <w:szCs w:val="24"/>
              </w:rPr>
            </w:pPr>
            <w:r w:rsidRPr="006B2CF0">
              <w:rPr>
                <w:rFonts w:ascii="Arial" w:hAnsi="Arial" w:cs="Arial"/>
                <w:sz w:val="24"/>
                <w:szCs w:val="24"/>
              </w:rPr>
              <w:t>Student records</w:t>
            </w:r>
          </w:p>
        </w:tc>
        <w:tc>
          <w:tcPr>
            <w:tcW w:w="1303" w:type="dxa"/>
          </w:tcPr>
          <w:p w:rsidR="006B2CF0" w:rsidRPr="006B2CF0" w:rsidRDefault="006B2CF0" w:rsidP="006B2CF0">
            <w:pPr>
              <w:rPr>
                <w:rFonts w:ascii="Arial" w:hAnsi="Arial" w:cs="Arial"/>
                <w:sz w:val="24"/>
                <w:szCs w:val="24"/>
              </w:rPr>
            </w:pPr>
          </w:p>
        </w:tc>
      </w:tr>
      <w:tr w:rsidR="006B2CF0" w:rsidRPr="006B2CF0" w:rsidTr="007A1638">
        <w:trPr>
          <w:trHeight w:val="530"/>
        </w:trPr>
        <w:tc>
          <w:tcPr>
            <w:tcW w:w="7708"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Disciplinary records</w:t>
            </w:r>
          </w:p>
        </w:tc>
        <w:tc>
          <w:tcPr>
            <w:tcW w:w="1303" w:type="dxa"/>
          </w:tcPr>
          <w:p w:rsidR="006B2CF0" w:rsidRPr="006B2CF0" w:rsidRDefault="006B2CF0" w:rsidP="006B2CF0">
            <w:pPr>
              <w:rPr>
                <w:rFonts w:ascii="Arial" w:hAnsi="Arial" w:cs="Arial"/>
                <w:sz w:val="24"/>
                <w:szCs w:val="24"/>
              </w:rPr>
            </w:pPr>
          </w:p>
        </w:tc>
      </w:tr>
      <w:tr w:rsidR="006B2CF0" w:rsidRPr="006B2CF0" w:rsidTr="007A1638">
        <w:trPr>
          <w:trHeight w:val="532"/>
        </w:trPr>
        <w:tc>
          <w:tcPr>
            <w:tcW w:w="7708"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Grievance records</w:t>
            </w:r>
          </w:p>
        </w:tc>
        <w:tc>
          <w:tcPr>
            <w:tcW w:w="1303" w:type="dxa"/>
          </w:tcPr>
          <w:p w:rsidR="006B2CF0" w:rsidRPr="006B2CF0" w:rsidRDefault="006B2CF0" w:rsidP="006B2CF0">
            <w:pPr>
              <w:rPr>
                <w:rFonts w:ascii="Arial" w:hAnsi="Arial" w:cs="Arial"/>
                <w:sz w:val="24"/>
                <w:szCs w:val="24"/>
              </w:rPr>
            </w:pPr>
          </w:p>
        </w:tc>
      </w:tr>
      <w:tr w:rsidR="006B2CF0" w:rsidRPr="006B2CF0" w:rsidTr="007A1638">
        <w:trPr>
          <w:trHeight w:val="530"/>
        </w:trPr>
        <w:tc>
          <w:tcPr>
            <w:tcW w:w="7708" w:type="dxa"/>
          </w:tcPr>
          <w:p w:rsidR="006B2CF0" w:rsidRPr="006B2CF0" w:rsidRDefault="006B2CF0" w:rsidP="006B2CF0">
            <w:pPr>
              <w:spacing w:line="264" w:lineRule="exact"/>
              <w:ind w:left="107"/>
              <w:rPr>
                <w:rFonts w:ascii="Arial" w:hAnsi="Arial" w:cs="Arial"/>
                <w:sz w:val="24"/>
                <w:szCs w:val="24"/>
              </w:rPr>
            </w:pPr>
            <w:r w:rsidRPr="006B2CF0">
              <w:rPr>
                <w:rFonts w:ascii="Arial" w:hAnsi="Arial" w:cs="Arial"/>
                <w:sz w:val="24"/>
                <w:szCs w:val="24"/>
              </w:rPr>
              <w:t>Other HR related documents</w:t>
            </w:r>
          </w:p>
        </w:tc>
        <w:tc>
          <w:tcPr>
            <w:tcW w:w="1303" w:type="dxa"/>
          </w:tcPr>
          <w:p w:rsidR="006B2CF0" w:rsidRPr="006B2CF0" w:rsidRDefault="006B2CF0" w:rsidP="006B2CF0">
            <w:pPr>
              <w:rPr>
                <w:rFonts w:ascii="Arial" w:hAnsi="Arial" w:cs="Arial"/>
                <w:sz w:val="24"/>
                <w:szCs w:val="24"/>
              </w:rPr>
            </w:pPr>
          </w:p>
        </w:tc>
      </w:tr>
      <w:tr w:rsidR="006B2CF0" w:rsidRPr="006B2CF0" w:rsidTr="007A1638">
        <w:trPr>
          <w:trHeight w:val="532"/>
        </w:trPr>
        <w:tc>
          <w:tcPr>
            <w:tcW w:w="7708"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Health and medical matters</w:t>
            </w:r>
          </w:p>
        </w:tc>
        <w:tc>
          <w:tcPr>
            <w:tcW w:w="1303" w:type="dxa"/>
          </w:tcPr>
          <w:p w:rsidR="006B2CF0" w:rsidRPr="006B2CF0" w:rsidRDefault="006B2CF0" w:rsidP="006B2CF0">
            <w:pPr>
              <w:rPr>
                <w:rFonts w:ascii="Arial" w:hAnsi="Arial" w:cs="Arial"/>
                <w:sz w:val="24"/>
                <w:szCs w:val="24"/>
              </w:rPr>
            </w:pPr>
          </w:p>
        </w:tc>
      </w:tr>
      <w:tr w:rsidR="006B2CF0" w:rsidRPr="006B2CF0" w:rsidTr="007A1638">
        <w:trPr>
          <w:trHeight w:val="530"/>
        </w:trPr>
        <w:tc>
          <w:tcPr>
            <w:tcW w:w="7708" w:type="dxa"/>
          </w:tcPr>
          <w:p w:rsidR="006B2CF0" w:rsidRPr="006B2CF0" w:rsidRDefault="006B2CF0" w:rsidP="006B2CF0">
            <w:pPr>
              <w:spacing w:line="264" w:lineRule="exact"/>
              <w:ind w:left="107"/>
              <w:rPr>
                <w:rFonts w:ascii="Arial" w:hAnsi="Arial" w:cs="Arial"/>
                <w:sz w:val="24"/>
                <w:szCs w:val="24"/>
              </w:rPr>
            </w:pPr>
            <w:r w:rsidRPr="006B2CF0">
              <w:rPr>
                <w:rFonts w:ascii="Arial" w:hAnsi="Arial" w:cs="Arial"/>
                <w:sz w:val="24"/>
                <w:szCs w:val="24"/>
              </w:rPr>
              <w:t>Political, religious or trade union information</w:t>
            </w:r>
          </w:p>
        </w:tc>
        <w:tc>
          <w:tcPr>
            <w:tcW w:w="1303" w:type="dxa"/>
          </w:tcPr>
          <w:p w:rsidR="006B2CF0" w:rsidRPr="006B2CF0" w:rsidRDefault="006B2CF0" w:rsidP="006B2CF0">
            <w:pPr>
              <w:rPr>
                <w:rFonts w:ascii="Arial" w:hAnsi="Arial" w:cs="Arial"/>
                <w:sz w:val="24"/>
                <w:szCs w:val="24"/>
              </w:rPr>
            </w:pPr>
          </w:p>
        </w:tc>
      </w:tr>
      <w:tr w:rsidR="006B2CF0" w:rsidRPr="006B2CF0" w:rsidTr="007A1638">
        <w:trPr>
          <w:trHeight w:val="530"/>
        </w:trPr>
        <w:tc>
          <w:tcPr>
            <w:tcW w:w="7708"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Personal details, e.g. name, address and date of birth</w:t>
            </w:r>
          </w:p>
        </w:tc>
        <w:tc>
          <w:tcPr>
            <w:tcW w:w="1303" w:type="dxa"/>
          </w:tcPr>
          <w:p w:rsidR="006B2CF0" w:rsidRPr="006B2CF0" w:rsidRDefault="006B2CF0" w:rsidP="006B2CF0">
            <w:pPr>
              <w:rPr>
                <w:rFonts w:ascii="Arial" w:hAnsi="Arial" w:cs="Arial"/>
                <w:sz w:val="24"/>
                <w:szCs w:val="24"/>
              </w:rPr>
            </w:pPr>
          </w:p>
        </w:tc>
      </w:tr>
      <w:tr w:rsidR="006B2CF0" w:rsidRPr="006B2CF0" w:rsidTr="007A1638">
        <w:trPr>
          <w:trHeight w:val="1596"/>
        </w:trPr>
        <w:tc>
          <w:tcPr>
            <w:tcW w:w="7708"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Other (please specify or describe if possible)</w:t>
            </w:r>
          </w:p>
        </w:tc>
        <w:tc>
          <w:tcPr>
            <w:tcW w:w="1303" w:type="dxa"/>
          </w:tcPr>
          <w:p w:rsidR="006B2CF0" w:rsidRPr="006B2CF0" w:rsidRDefault="006B2CF0" w:rsidP="006B2CF0">
            <w:pPr>
              <w:rPr>
                <w:rFonts w:ascii="Arial" w:hAnsi="Arial" w:cs="Arial"/>
                <w:sz w:val="24"/>
                <w:szCs w:val="24"/>
              </w:rPr>
            </w:pPr>
          </w:p>
        </w:tc>
      </w:tr>
    </w:tbl>
    <w:p w:rsidR="006B2CF0" w:rsidRPr="006B2CF0" w:rsidRDefault="006B2CF0" w:rsidP="006B2CF0">
      <w:pPr>
        <w:spacing w:before="11"/>
        <w:rPr>
          <w:rFonts w:ascii="Arial" w:hAnsi="Arial" w:cs="Arial"/>
          <w:b/>
          <w:sz w:val="24"/>
          <w:szCs w:val="24"/>
        </w:rPr>
      </w:pPr>
    </w:p>
    <w:p w:rsidR="006B2CF0" w:rsidRPr="006B2CF0" w:rsidRDefault="006B2CF0" w:rsidP="006B2CF0">
      <w:pPr>
        <w:numPr>
          <w:ilvl w:val="1"/>
          <w:numId w:val="7"/>
        </w:numPr>
        <w:tabs>
          <w:tab w:val="left" w:pos="820"/>
          <w:tab w:val="left" w:pos="821"/>
          <w:tab w:val="left" w:pos="7292"/>
        </w:tabs>
        <w:ind w:left="100" w:right="253" w:hanging="710"/>
        <w:rPr>
          <w:rFonts w:ascii="Arial" w:hAnsi="Arial" w:cs="Arial"/>
          <w:sz w:val="24"/>
          <w:szCs w:val="24"/>
        </w:rPr>
      </w:pPr>
      <w:r w:rsidRPr="006B2CF0">
        <w:rPr>
          <w:rFonts w:ascii="Arial" w:hAnsi="Arial" w:cs="Arial"/>
          <w:b/>
          <w:sz w:val="24"/>
          <w:szCs w:val="24"/>
        </w:rPr>
        <w:t xml:space="preserve">Please describe the information you seek </w:t>
      </w:r>
      <w:r w:rsidRPr="006B2CF0">
        <w:rPr>
          <w:rFonts w:ascii="Arial" w:hAnsi="Arial" w:cs="Arial"/>
          <w:b/>
          <w:sz w:val="24"/>
          <w:szCs w:val="24"/>
          <w:u w:val="thick"/>
        </w:rPr>
        <w:t>in as much detail as possible</w:t>
      </w:r>
      <w:r w:rsidRPr="006B2CF0">
        <w:rPr>
          <w:rFonts w:ascii="Arial" w:hAnsi="Arial" w:cs="Arial"/>
          <w:b/>
          <w:sz w:val="24"/>
          <w:szCs w:val="24"/>
        </w:rPr>
        <w:t>. This will help us to identify the information</w:t>
      </w:r>
      <w:r w:rsidRPr="006B2CF0">
        <w:rPr>
          <w:rFonts w:ascii="Arial" w:hAnsi="Arial" w:cs="Arial"/>
          <w:b/>
          <w:spacing w:val="-19"/>
          <w:sz w:val="24"/>
          <w:szCs w:val="24"/>
        </w:rPr>
        <w:t xml:space="preserve"> </w:t>
      </w:r>
      <w:r w:rsidRPr="006B2CF0">
        <w:rPr>
          <w:rFonts w:ascii="Arial" w:hAnsi="Arial" w:cs="Arial"/>
          <w:b/>
          <w:sz w:val="24"/>
          <w:szCs w:val="24"/>
        </w:rPr>
        <w:t>you</w:t>
      </w:r>
      <w:r w:rsidRPr="006B2CF0">
        <w:rPr>
          <w:rFonts w:ascii="Arial" w:hAnsi="Arial" w:cs="Arial"/>
          <w:b/>
          <w:spacing w:val="-2"/>
          <w:sz w:val="24"/>
          <w:szCs w:val="24"/>
        </w:rPr>
        <w:t xml:space="preserve"> </w:t>
      </w:r>
      <w:r w:rsidRPr="006B2CF0">
        <w:rPr>
          <w:rFonts w:ascii="Arial" w:hAnsi="Arial" w:cs="Arial"/>
          <w:b/>
          <w:sz w:val="24"/>
          <w:szCs w:val="24"/>
        </w:rPr>
        <w:t>require.</w:t>
      </w:r>
      <w:r w:rsidRPr="006B2CF0">
        <w:rPr>
          <w:rFonts w:ascii="Arial" w:hAnsi="Arial" w:cs="Arial"/>
          <w:b/>
          <w:sz w:val="24"/>
          <w:szCs w:val="24"/>
        </w:rPr>
        <w:tab/>
      </w:r>
      <w:r w:rsidR="00414453">
        <w:rPr>
          <w:rFonts w:ascii="Arial" w:hAnsi="Arial" w:cs="Arial"/>
          <w:sz w:val="24"/>
          <w:szCs w:val="24"/>
        </w:rPr>
      </w:r>
      <w:r w:rsidR="00414453">
        <w:rPr>
          <w:rFonts w:ascii="Arial" w:hAnsi="Arial" w:cs="Arial"/>
          <w:sz w:val="24"/>
          <w:szCs w:val="24"/>
        </w:rPr>
        <w:pict>
          <v:group id="_x0000_s1027" style="width:451.05pt;height:213.4pt;mso-position-horizontal-relative:char;mso-position-vertical-relative:line" coordsize="9021,4268">
            <v:line id="_x0000_s1028" style="position:absolute" from="10,5" to="9011,5" strokeweight=".48pt"/>
            <v:line id="_x0000_s1029" style="position:absolute" from="5,0" to="5,4258" strokeweight=".48pt"/>
            <v:rect id="_x0000_s1030" style="position:absolute;top:4258;width:10;height:10" fillcolor="black" stroked="f"/>
            <v:rect id="_x0000_s1031" style="position:absolute;top:4258;width:10;height:10" fillcolor="black" stroked="f"/>
            <v:line id="_x0000_s1032" style="position:absolute" from="10,4263" to="9011,4263" strokeweight=".48pt"/>
            <v:line id="_x0000_s1033" style="position:absolute" from="9016,0" to="9016,4258" strokeweight=".16936mm"/>
            <v:rect id="_x0000_s1034" style="position:absolute;left:9011;top:4258;width:10;height:10" fillcolor="black" stroked="f"/>
            <v:rect id="_x0000_s1035" style="position:absolute;left:9011;top:4258;width:10;height:10" fillcolor="black" stroked="f"/>
            <w10:anchorlock/>
          </v:group>
        </w:pict>
      </w:r>
    </w:p>
    <w:p w:rsidR="006B2CF0" w:rsidRPr="006B2CF0" w:rsidRDefault="006B2CF0" w:rsidP="006B2CF0">
      <w:pPr>
        <w:rPr>
          <w:rFonts w:ascii="Arial" w:hAnsi="Arial" w:cs="Arial"/>
          <w:sz w:val="24"/>
          <w:szCs w:val="24"/>
        </w:rPr>
        <w:sectPr w:rsidR="006B2CF0" w:rsidRPr="006B2CF0">
          <w:pgSz w:w="11900" w:h="16850"/>
          <w:pgMar w:top="1600" w:right="1320" w:bottom="280" w:left="1340" w:header="720" w:footer="720" w:gutter="0"/>
          <w:cols w:space="720"/>
        </w:sectPr>
      </w:pPr>
    </w:p>
    <w:p w:rsidR="006B2CF0" w:rsidRPr="006B2CF0" w:rsidRDefault="006B2CF0" w:rsidP="006B2CF0">
      <w:pPr>
        <w:spacing w:before="6"/>
        <w:rPr>
          <w:rFonts w:ascii="Arial" w:hAnsi="Arial" w:cs="Arial"/>
          <w:b/>
          <w:sz w:val="24"/>
          <w:szCs w:val="24"/>
        </w:rPr>
      </w:pPr>
    </w:p>
    <w:p w:rsidR="006B2CF0" w:rsidRPr="006B2CF0" w:rsidRDefault="006B2CF0" w:rsidP="006B2CF0">
      <w:pPr>
        <w:numPr>
          <w:ilvl w:val="1"/>
          <w:numId w:val="7"/>
        </w:numPr>
        <w:tabs>
          <w:tab w:val="left" w:pos="820"/>
          <w:tab w:val="left" w:pos="821"/>
        </w:tabs>
        <w:spacing w:before="101" w:line="265" w:lineRule="exact"/>
        <w:ind w:hanging="710"/>
        <w:rPr>
          <w:rFonts w:ascii="Arial" w:hAnsi="Arial" w:cs="Arial"/>
          <w:b/>
          <w:sz w:val="24"/>
          <w:szCs w:val="24"/>
        </w:rPr>
      </w:pPr>
      <w:r w:rsidRPr="006B2CF0">
        <w:rPr>
          <w:rFonts w:ascii="Arial" w:hAnsi="Arial" w:cs="Arial"/>
          <w:b/>
          <w:sz w:val="24"/>
          <w:szCs w:val="24"/>
        </w:rPr>
        <w:t>Sections / Departments to</w:t>
      </w:r>
      <w:r w:rsidRPr="006B2CF0">
        <w:rPr>
          <w:rFonts w:ascii="Arial" w:hAnsi="Arial" w:cs="Arial"/>
          <w:b/>
          <w:spacing w:val="-7"/>
          <w:sz w:val="24"/>
          <w:szCs w:val="24"/>
        </w:rPr>
        <w:t xml:space="preserve"> </w:t>
      </w:r>
      <w:r w:rsidRPr="006B2CF0">
        <w:rPr>
          <w:rFonts w:ascii="Arial" w:hAnsi="Arial" w:cs="Arial"/>
          <w:b/>
          <w:sz w:val="24"/>
          <w:szCs w:val="24"/>
        </w:rPr>
        <w:t>search</w:t>
      </w:r>
    </w:p>
    <w:p w:rsidR="006B2CF0" w:rsidRPr="006B2CF0" w:rsidRDefault="006B2CF0" w:rsidP="006B2CF0">
      <w:pPr>
        <w:ind w:left="810" w:firstLine="9"/>
        <w:rPr>
          <w:rFonts w:ascii="Arial" w:hAnsi="Arial" w:cs="Arial"/>
          <w:b/>
          <w:sz w:val="24"/>
          <w:szCs w:val="24"/>
        </w:rPr>
      </w:pPr>
      <w:r w:rsidRPr="006B2CF0">
        <w:rPr>
          <w:rFonts w:ascii="Arial" w:hAnsi="Arial" w:cs="Arial"/>
          <w:b/>
          <w:sz w:val="24"/>
          <w:szCs w:val="24"/>
        </w:rPr>
        <w:t>Please tick below which (if any) of the following sections/departments the documents you are seeking may be found or which you would like us to search.</w:t>
      </w:r>
    </w:p>
    <w:p w:rsidR="006B2CF0" w:rsidRPr="006B2CF0" w:rsidRDefault="006B2CF0" w:rsidP="006B2CF0">
      <w:pPr>
        <w:spacing w:before="11" w:after="1"/>
        <w:rPr>
          <w:rFonts w:ascii="Arial" w:hAnsi="Arial" w:cs="Arial"/>
          <w:b/>
          <w:sz w:val="24"/>
          <w:szCs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9"/>
        <w:gridCol w:w="1323"/>
      </w:tblGrid>
      <w:tr w:rsidR="006B2CF0" w:rsidRPr="006B2CF0" w:rsidTr="007A1638">
        <w:trPr>
          <w:trHeight w:val="532"/>
        </w:trPr>
        <w:tc>
          <w:tcPr>
            <w:tcW w:w="7689" w:type="dxa"/>
            <w:shd w:val="clear" w:color="auto" w:fill="D9D9D9"/>
          </w:tcPr>
          <w:p w:rsidR="006B2CF0" w:rsidRPr="006B2CF0" w:rsidRDefault="006B2CF0" w:rsidP="006B2CF0">
            <w:pPr>
              <w:ind w:left="107"/>
              <w:rPr>
                <w:rFonts w:ascii="Arial" w:hAnsi="Arial" w:cs="Arial"/>
                <w:sz w:val="24"/>
                <w:szCs w:val="24"/>
              </w:rPr>
            </w:pPr>
            <w:r w:rsidRPr="006B2CF0">
              <w:rPr>
                <w:rFonts w:ascii="Arial" w:hAnsi="Arial" w:cs="Arial"/>
                <w:sz w:val="24"/>
                <w:szCs w:val="24"/>
              </w:rPr>
              <w:t>Service / Department</w:t>
            </w:r>
          </w:p>
        </w:tc>
        <w:tc>
          <w:tcPr>
            <w:tcW w:w="1323" w:type="dxa"/>
            <w:shd w:val="clear" w:color="auto" w:fill="D9D9D9"/>
          </w:tcPr>
          <w:p w:rsidR="006B2CF0" w:rsidRPr="006B2CF0" w:rsidRDefault="006B2CF0" w:rsidP="006B2CF0">
            <w:pPr>
              <w:spacing w:before="7" w:line="266" w:lineRule="exact"/>
              <w:ind w:left="491" w:right="303" w:hanging="159"/>
              <w:rPr>
                <w:rFonts w:ascii="Arial" w:hAnsi="Arial" w:cs="Arial"/>
                <w:sz w:val="24"/>
                <w:szCs w:val="24"/>
              </w:rPr>
            </w:pPr>
            <w:r w:rsidRPr="006B2CF0">
              <w:rPr>
                <w:rFonts w:ascii="Arial" w:hAnsi="Arial" w:cs="Arial"/>
                <w:sz w:val="24"/>
                <w:szCs w:val="24"/>
              </w:rPr>
              <w:t>Search (</w:t>
            </w:r>
            <w:r w:rsidRPr="006B2CF0">
              <w:rPr>
                <w:rFonts w:ascii="Arial" w:hAnsi="Arial" w:cs="Arial"/>
                <w:sz w:val="24"/>
                <w:szCs w:val="24"/>
              </w:rPr>
              <w:t>)</w:t>
            </w:r>
          </w:p>
        </w:tc>
      </w:tr>
      <w:tr w:rsidR="006B2CF0" w:rsidRPr="006B2CF0" w:rsidTr="007A1638">
        <w:trPr>
          <w:trHeight w:val="258"/>
        </w:trPr>
        <w:tc>
          <w:tcPr>
            <w:tcW w:w="7689" w:type="dxa"/>
          </w:tcPr>
          <w:p w:rsidR="006B2CF0" w:rsidRPr="006B2CF0" w:rsidRDefault="006B2CF0" w:rsidP="006B2CF0">
            <w:pPr>
              <w:spacing w:line="239" w:lineRule="exact"/>
              <w:ind w:left="107"/>
              <w:rPr>
                <w:rFonts w:ascii="Arial" w:hAnsi="Arial" w:cs="Arial"/>
                <w:sz w:val="24"/>
                <w:szCs w:val="24"/>
              </w:rPr>
            </w:pPr>
            <w:r w:rsidRPr="006B2CF0">
              <w:rPr>
                <w:rFonts w:ascii="Arial" w:hAnsi="Arial" w:cs="Arial"/>
                <w:sz w:val="24"/>
                <w:szCs w:val="24"/>
              </w:rPr>
              <w:t>Your Community or Sports Association</w:t>
            </w:r>
          </w:p>
        </w:tc>
        <w:tc>
          <w:tcPr>
            <w:tcW w:w="1323" w:type="dxa"/>
          </w:tcPr>
          <w:p w:rsidR="006B2CF0" w:rsidRPr="006B2CF0" w:rsidRDefault="006B2CF0" w:rsidP="006B2CF0">
            <w:pPr>
              <w:rPr>
                <w:rFonts w:ascii="Arial" w:hAnsi="Arial" w:cs="Arial"/>
                <w:sz w:val="24"/>
                <w:szCs w:val="24"/>
              </w:rPr>
            </w:pPr>
          </w:p>
        </w:tc>
      </w:tr>
      <w:tr w:rsidR="006B2CF0" w:rsidRPr="006B2CF0" w:rsidTr="007A1638">
        <w:trPr>
          <w:trHeight w:val="266"/>
        </w:trPr>
        <w:tc>
          <w:tcPr>
            <w:tcW w:w="7689" w:type="dxa"/>
          </w:tcPr>
          <w:p w:rsidR="006B2CF0" w:rsidRPr="006B2CF0" w:rsidRDefault="006B2CF0" w:rsidP="006B2CF0">
            <w:pPr>
              <w:spacing w:line="246" w:lineRule="exact"/>
              <w:ind w:left="107"/>
              <w:rPr>
                <w:rFonts w:ascii="Arial" w:hAnsi="Arial" w:cs="Arial"/>
                <w:sz w:val="24"/>
                <w:szCs w:val="24"/>
              </w:rPr>
            </w:pPr>
            <w:r w:rsidRPr="006B2CF0">
              <w:rPr>
                <w:rFonts w:ascii="Arial" w:hAnsi="Arial" w:cs="Arial"/>
                <w:sz w:val="24"/>
                <w:szCs w:val="24"/>
              </w:rPr>
              <w:t>Human Resources</w:t>
            </w:r>
          </w:p>
        </w:tc>
        <w:tc>
          <w:tcPr>
            <w:tcW w:w="1323" w:type="dxa"/>
          </w:tcPr>
          <w:p w:rsidR="006B2CF0" w:rsidRPr="006B2CF0" w:rsidRDefault="006B2CF0" w:rsidP="006B2CF0">
            <w:pPr>
              <w:rPr>
                <w:rFonts w:ascii="Arial" w:hAnsi="Arial" w:cs="Arial"/>
                <w:sz w:val="24"/>
                <w:szCs w:val="24"/>
              </w:rPr>
            </w:pPr>
          </w:p>
        </w:tc>
      </w:tr>
      <w:tr w:rsidR="006B2CF0" w:rsidRPr="006B2CF0" w:rsidTr="007A1638">
        <w:trPr>
          <w:trHeight w:val="265"/>
        </w:trPr>
        <w:tc>
          <w:tcPr>
            <w:tcW w:w="7689" w:type="dxa"/>
          </w:tcPr>
          <w:p w:rsidR="006B2CF0" w:rsidRPr="006B2CF0" w:rsidRDefault="006B2CF0" w:rsidP="006B2CF0">
            <w:pPr>
              <w:spacing w:line="246" w:lineRule="exact"/>
              <w:ind w:left="107"/>
              <w:rPr>
                <w:rFonts w:ascii="Arial" w:hAnsi="Arial" w:cs="Arial"/>
                <w:sz w:val="24"/>
                <w:szCs w:val="24"/>
              </w:rPr>
            </w:pPr>
            <w:r w:rsidRPr="006B2CF0">
              <w:rPr>
                <w:rFonts w:ascii="Arial" w:hAnsi="Arial" w:cs="Arial"/>
                <w:sz w:val="24"/>
                <w:szCs w:val="24"/>
              </w:rPr>
              <w:t>Student &amp; Representation Services</w:t>
            </w:r>
          </w:p>
        </w:tc>
        <w:tc>
          <w:tcPr>
            <w:tcW w:w="1323" w:type="dxa"/>
          </w:tcPr>
          <w:p w:rsidR="006B2CF0" w:rsidRPr="006B2CF0" w:rsidRDefault="006B2CF0" w:rsidP="006B2CF0">
            <w:pPr>
              <w:rPr>
                <w:rFonts w:ascii="Arial" w:hAnsi="Arial" w:cs="Arial"/>
                <w:sz w:val="24"/>
                <w:szCs w:val="24"/>
              </w:rPr>
            </w:pPr>
          </w:p>
        </w:tc>
      </w:tr>
      <w:tr w:rsidR="006B2CF0" w:rsidRPr="006B2CF0" w:rsidTr="007A1638">
        <w:trPr>
          <w:trHeight w:val="263"/>
        </w:trPr>
        <w:tc>
          <w:tcPr>
            <w:tcW w:w="7689" w:type="dxa"/>
          </w:tcPr>
          <w:p w:rsidR="006B2CF0" w:rsidRPr="006B2CF0" w:rsidRDefault="006B2CF0" w:rsidP="006B2CF0">
            <w:pPr>
              <w:spacing w:line="244" w:lineRule="exact"/>
              <w:ind w:left="107"/>
              <w:rPr>
                <w:rFonts w:ascii="Arial" w:hAnsi="Arial" w:cs="Arial"/>
                <w:sz w:val="24"/>
                <w:szCs w:val="24"/>
              </w:rPr>
            </w:pPr>
            <w:r w:rsidRPr="006B2CF0">
              <w:rPr>
                <w:rFonts w:ascii="Arial" w:hAnsi="Arial" w:cs="Arial"/>
                <w:sz w:val="24"/>
                <w:szCs w:val="24"/>
              </w:rPr>
              <w:t>Commercial Services</w:t>
            </w:r>
          </w:p>
        </w:tc>
        <w:tc>
          <w:tcPr>
            <w:tcW w:w="1323" w:type="dxa"/>
          </w:tcPr>
          <w:p w:rsidR="006B2CF0" w:rsidRPr="006B2CF0" w:rsidRDefault="006B2CF0" w:rsidP="006B2CF0">
            <w:pPr>
              <w:rPr>
                <w:rFonts w:ascii="Arial" w:hAnsi="Arial" w:cs="Arial"/>
                <w:sz w:val="24"/>
                <w:szCs w:val="24"/>
              </w:rPr>
            </w:pPr>
          </w:p>
        </w:tc>
      </w:tr>
      <w:tr w:rsidR="006B2CF0" w:rsidRPr="006B2CF0" w:rsidTr="007A1638">
        <w:trPr>
          <w:trHeight w:val="265"/>
        </w:trPr>
        <w:tc>
          <w:tcPr>
            <w:tcW w:w="7689" w:type="dxa"/>
          </w:tcPr>
          <w:p w:rsidR="006B2CF0" w:rsidRPr="006B2CF0" w:rsidRDefault="006B2CF0" w:rsidP="006B2CF0">
            <w:pPr>
              <w:spacing w:line="246" w:lineRule="exact"/>
              <w:ind w:left="107"/>
              <w:rPr>
                <w:rFonts w:ascii="Arial" w:hAnsi="Arial" w:cs="Arial"/>
                <w:sz w:val="24"/>
                <w:szCs w:val="24"/>
              </w:rPr>
            </w:pPr>
            <w:r w:rsidRPr="006B2CF0">
              <w:rPr>
                <w:rFonts w:ascii="Arial" w:hAnsi="Arial" w:cs="Arial"/>
                <w:sz w:val="24"/>
                <w:szCs w:val="24"/>
              </w:rPr>
              <w:t>Finance</w:t>
            </w:r>
          </w:p>
        </w:tc>
        <w:tc>
          <w:tcPr>
            <w:tcW w:w="1323" w:type="dxa"/>
          </w:tcPr>
          <w:p w:rsidR="006B2CF0" w:rsidRPr="006B2CF0" w:rsidRDefault="006B2CF0" w:rsidP="006B2CF0">
            <w:pPr>
              <w:rPr>
                <w:rFonts w:ascii="Arial" w:hAnsi="Arial" w:cs="Arial"/>
                <w:sz w:val="24"/>
                <w:szCs w:val="24"/>
              </w:rPr>
            </w:pPr>
          </w:p>
        </w:tc>
      </w:tr>
      <w:tr w:rsidR="006B2CF0" w:rsidRPr="006B2CF0" w:rsidTr="007A1638">
        <w:trPr>
          <w:trHeight w:val="266"/>
        </w:trPr>
        <w:tc>
          <w:tcPr>
            <w:tcW w:w="7689" w:type="dxa"/>
          </w:tcPr>
          <w:p w:rsidR="006B2CF0" w:rsidRPr="006B2CF0" w:rsidRDefault="006B2CF0" w:rsidP="006B2CF0">
            <w:pPr>
              <w:spacing w:before="1" w:line="246" w:lineRule="exact"/>
              <w:ind w:left="107"/>
              <w:rPr>
                <w:rFonts w:ascii="Arial" w:hAnsi="Arial" w:cs="Arial"/>
                <w:sz w:val="24"/>
                <w:szCs w:val="24"/>
              </w:rPr>
            </w:pPr>
            <w:r w:rsidRPr="006B2CF0">
              <w:rPr>
                <w:rFonts w:ascii="Arial" w:hAnsi="Arial" w:cs="Arial"/>
                <w:sz w:val="24"/>
                <w:szCs w:val="24"/>
              </w:rPr>
              <w:t>IT Services</w:t>
            </w:r>
          </w:p>
        </w:tc>
        <w:tc>
          <w:tcPr>
            <w:tcW w:w="1323" w:type="dxa"/>
          </w:tcPr>
          <w:p w:rsidR="006B2CF0" w:rsidRPr="006B2CF0" w:rsidRDefault="006B2CF0" w:rsidP="006B2CF0">
            <w:pPr>
              <w:rPr>
                <w:rFonts w:ascii="Arial" w:hAnsi="Arial" w:cs="Arial"/>
                <w:sz w:val="24"/>
                <w:szCs w:val="24"/>
              </w:rPr>
            </w:pPr>
          </w:p>
        </w:tc>
      </w:tr>
      <w:tr w:rsidR="006B2CF0" w:rsidRPr="006B2CF0" w:rsidTr="007A1638">
        <w:trPr>
          <w:trHeight w:val="265"/>
        </w:trPr>
        <w:tc>
          <w:tcPr>
            <w:tcW w:w="7689" w:type="dxa"/>
          </w:tcPr>
          <w:p w:rsidR="006B2CF0" w:rsidRPr="006B2CF0" w:rsidRDefault="006B2CF0" w:rsidP="006B2CF0">
            <w:pPr>
              <w:spacing w:line="246" w:lineRule="exact"/>
              <w:ind w:left="107"/>
              <w:rPr>
                <w:rFonts w:ascii="Arial" w:hAnsi="Arial" w:cs="Arial"/>
                <w:sz w:val="24"/>
                <w:szCs w:val="24"/>
              </w:rPr>
            </w:pPr>
            <w:r w:rsidRPr="006B2CF0">
              <w:rPr>
                <w:rFonts w:ascii="Arial" w:hAnsi="Arial" w:cs="Arial"/>
                <w:sz w:val="24"/>
                <w:szCs w:val="24"/>
              </w:rPr>
              <w:t>Marketing</w:t>
            </w:r>
          </w:p>
        </w:tc>
        <w:tc>
          <w:tcPr>
            <w:tcW w:w="1323" w:type="dxa"/>
          </w:tcPr>
          <w:p w:rsidR="006B2CF0" w:rsidRPr="006B2CF0" w:rsidRDefault="006B2CF0" w:rsidP="006B2CF0">
            <w:pPr>
              <w:rPr>
                <w:rFonts w:ascii="Arial" w:hAnsi="Arial" w:cs="Arial"/>
                <w:sz w:val="24"/>
                <w:szCs w:val="24"/>
              </w:rPr>
            </w:pPr>
          </w:p>
        </w:tc>
      </w:tr>
      <w:tr w:rsidR="006B2CF0" w:rsidRPr="006B2CF0" w:rsidTr="007A1638">
        <w:trPr>
          <w:trHeight w:val="266"/>
        </w:trPr>
        <w:tc>
          <w:tcPr>
            <w:tcW w:w="7689" w:type="dxa"/>
          </w:tcPr>
          <w:p w:rsidR="006B2CF0" w:rsidRPr="006B2CF0" w:rsidRDefault="006B2CF0" w:rsidP="006B2CF0">
            <w:pPr>
              <w:spacing w:line="246" w:lineRule="exact"/>
              <w:ind w:left="107"/>
              <w:rPr>
                <w:rFonts w:ascii="Arial" w:hAnsi="Arial" w:cs="Arial"/>
                <w:sz w:val="24"/>
                <w:szCs w:val="24"/>
              </w:rPr>
            </w:pPr>
            <w:r w:rsidRPr="006B2CF0">
              <w:rPr>
                <w:rFonts w:ascii="Arial" w:hAnsi="Arial" w:cs="Arial"/>
                <w:sz w:val="24"/>
                <w:szCs w:val="24"/>
              </w:rPr>
              <w:t xml:space="preserve">Student Services </w:t>
            </w:r>
          </w:p>
        </w:tc>
        <w:tc>
          <w:tcPr>
            <w:tcW w:w="1323" w:type="dxa"/>
          </w:tcPr>
          <w:p w:rsidR="006B2CF0" w:rsidRPr="006B2CF0" w:rsidRDefault="006B2CF0" w:rsidP="006B2CF0">
            <w:pPr>
              <w:rPr>
                <w:rFonts w:ascii="Arial" w:hAnsi="Arial" w:cs="Arial"/>
                <w:sz w:val="24"/>
                <w:szCs w:val="24"/>
              </w:rPr>
            </w:pPr>
          </w:p>
        </w:tc>
      </w:tr>
      <w:tr w:rsidR="006B2CF0" w:rsidRPr="006B2CF0" w:rsidTr="007A1638">
        <w:trPr>
          <w:trHeight w:val="263"/>
        </w:trPr>
        <w:tc>
          <w:tcPr>
            <w:tcW w:w="7689" w:type="dxa"/>
          </w:tcPr>
          <w:p w:rsidR="006B2CF0" w:rsidRPr="006B2CF0" w:rsidRDefault="006B2CF0" w:rsidP="006B2CF0">
            <w:pPr>
              <w:spacing w:line="244" w:lineRule="exact"/>
              <w:ind w:left="107"/>
              <w:rPr>
                <w:rFonts w:ascii="Arial" w:hAnsi="Arial" w:cs="Arial"/>
                <w:sz w:val="24"/>
                <w:szCs w:val="24"/>
              </w:rPr>
            </w:pPr>
            <w:r w:rsidRPr="006B2CF0">
              <w:rPr>
                <w:rFonts w:ascii="Arial" w:hAnsi="Arial" w:cs="Arial"/>
                <w:sz w:val="24"/>
                <w:szCs w:val="24"/>
              </w:rPr>
              <w:t xml:space="preserve">Facilities </w:t>
            </w:r>
          </w:p>
        </w:tc>
        <w:tc>
          <w:tcPr>
            <w:tcW w:w="1323" w:type="dxa"/>
          </w:tcPr>
          <w:p w:rsidR="006B2CF0" w:rsidRPr="006B2CF0" w:rsidRDefault="006B2CF0" w:rsidP="006B2CF0">
            <w:pPr>
              <w:rPr>
                <w:rFonts w:ascii="Arial" w:hAnsi="Arial" w:cs="Arial"/>
                <w:sz w:val="24"/>
                <w:szCs w:val="24"/>
              </w:rPr>
            </w:pPr>
          </w:p>
        </w:tc>
      </w:tr>
      <w:tr w:rsidR="006B2CF0" w:rsidRPr="006B2CF0" w:rsidTr="007A1638">
        <w:trPr>
          <w:trHeight w:val="796"/>
        </w:trPr>
        <w:tc>
          <w:tcPr>
            <w:tcW w:w="7689"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Other(s) (please specify)</w:t>
            </w:r>
          </w:p>
        </w:tc>
        <w:tc>
          <w:tcPr>
            <w:tcW w:w="1323" w:type="dxa"/>
          </w:tcPr>
          <w:p w:rsidR="006B2CF0" w:rsidRPr="006B2CF0" w:rsidRDefault="006B2CF0" w:rsidP="006B2CF0">
            <w:pPr>
              <w:rPr>
                <w:rFonts w:ascii="Arial" w:hAnsi="Arial" w:cs="Arial"/>
                <w:sz w:val="24"/>
                <w:szCs w:val="24"/>
              </w:rPr>
            </w:pPr>
          </w:p>
        </w:tc>
      </w:tr>
    </w:tbl>
    <w:p w:rsidR="006B2CF0" w:rsidRPr="006B2CF0" w:rsidRDefault="006B2CF0" w:rsidP="006B2CF0">
      <w:pPr>
        <w:spacing w:before="1"/>
        <w:rPr>
          <w:rFonts w:ascii="Arial" w:hAnsi="Arial" w:cs="Arial"/>
          <w:b/>
          <w:sz w:val="24"/>
          <w:szCs w:val="24"/>
        </w:rPr>
      </w:pPr>
    </w:p>
    <w:p w:rsidR="006B2CF0" w:rsidRPr="006B2CF0" w:rsidRDefault="006B2CF0" w:rsidP="006B2CF0">
      <w:pPr>
        <w:numPr>
          <w:ilvl w:val="0"/>
          <w:numId w:val="7"/>
        </w:numPr>
        <w:tabs>
          <w:tab w:val="left" w:pos="820"/>
          <w:tab w:val="left" w:pos="821"/>
        </w:tabs>
        <w:spacing w:line="265" w:lineRule="exact"/>
        <w:rPr>
          <w:rFonts w:ascii="Arial" w:hAnsi="Arial" w:cs="Arial"/>
          <w:b/>
          <w:sz w:val="24"/>
          <w:szCs w:val="24"/>
        </w:rPr>
      </w:pPr>
      <w:r w:rsidRPr="006B2CF0">
        <w:rPr>
          <w:rFonts w:ascii="Arial" w:hAnsi="Arial" w:cs="Arial"/>
          <w:b/>
          <w:sz w:val="24"/>
          <w:szCs w:val="24"/>
          <w:u w:val="thick"/>
        </w:rPr>
        <w:t>Identity</w:t>
      </w:r>
    </w:p>
    <w:p w:rsidR="006B2CF0" w:rsidRPr="006B2CF0" w:rsidRDefault="006B2CF0" w:rsidP="006B2CF0">
      <w:pPr>
        <w:ind w:left="820" w:right="1171"/>
        <w:rPr>
          <w:rFonts w:ascii="Arial" w:hAnsi="Arial" w:cs="Arial"/>
          <w:sz w:val="24"/>
          <w:szCs w:val="24"/>
        </w:rPr>
      </w:pPr>
      <w:r w:rsidRPr="006B2CF0">
        <w:rPr>
          <w:rFonts w:ascii="Arial" w:hAnsi="Arial" w:cs="Arial"/>
          <w:sz w:val="24"/>
          <w:szCs w:val="24"/>
        </w:rPr>
        <w:t>If you are requesting personal data of which you are the subject you must supply:</w:t>
      </w:r>
    </w:p>
    <w:p w:rsidR="006B2CF0" w:rsidRPr="006B2CF0" w:rsidRDefault="006B2CF0" w:rsidP="006B2CF0">
      <w:pPr>
        <w:rPr>
          <w:rFonts w:ascii="Arial" w:hAnsi="Arial" w:cs="Arial"/>
          <w:sz w:val="24"/>
          <w:szCs w:val="24"/>
        </w:rPr>
      </w:pPr>
    </w:p>
    <w:p w:rsidR="006B2CF0" w:rsidRPr="006B2CF0" w:rsidRDefault="006B2CF0" w:rsidP="006B2CF0">
      <w:pPr>
        <w:numPr>
          <w:ilvl w:val="0"/>
          <w:numId w:val="6"/>
        </w:numPr>
        <w:tabs>
          <w:tab w:val="left" w:pos="1512"/>
        </w:tabs>
        <w:ind w:right="388"/>
        <w:rPr>
          <w:rFonts w:ascii="Arial" w:hAnsi="Arial" w:cs="Arial"/>
          <w:sz w:val="24"/>
          <w:szCs w:val="24"/>
        </w:rPr>
      </w:pPr>
      <w:proofErr w:type="gramStart"/>
      <w:r w:rsidRPr="006B2CF0">
        <w:rPr>
          <w:rFonts w:ascii="Arial" w:hAnsi="Arial" w:cs="Arial"/>
          <w:sz w:val="24"/>
          <w:szCs w:val="24"/>
        </w:rPr>
        <w:t>a</w:t>
      </w:r>
      <w:proofErr w:type="gramEnd"/>
      <w:r w:rsidRPr="006B2CF0">
        <w:rPr>
          <w:rFonts w:ascii="Arial" w:hAnsi="Arial" w:cs="Arial"/>
          <w:sz w:val="24"/>
          <w:szCs w:val="24"/>
        </w:rPr>
        <w:t xml:space="preserve"> photocopy/scan of proof of your identity with this form, such as passport, driving licence or University ID card.</w:t>
      </w:r>
    </w:p>
    <w:p w:rsidR="006B2CF0" w:rsidRPr="006B2CF0" w:rsidRDefault="006B2CF0" w:rsidP="006B2CF0">
      <w:pPr>
        <w:spacing w:before="11"/>
        <w:rPr>
          <w:rFonts w:ascii="Arial" w:hAnsi="Arial" w:cs="Arial"/>
          <w:sz w:val="24"/>
          <w:szCs w:val="24"/>
        </w:rPr>
      </w:pPr>
    </w:p>
    <w:p w:rsidR="006B2CF0" w:rsidRPr="006B2CF0" w:rsidRDefault="006B2CF0" w:rsidP="006B2CF0">
      <w:pPr>
        <w:ind w:left="820" w:right="948"/>
        <w:rPr>
          <w:rFonts w:ascii="Arial" w:hAnsi="Arial" w:cs="Arial"/>
          <w:sz w:val="24"/>
          <w:szCs w:val="24"/>
        </w:rPr>
      </w:pPr>
      <w:r w:rsidRPr="006B2CF0">
        <w:rPr>
          <w:rFonts w:ascii="Arial" w:hAnsi="Arial" w:cs="Arial"/>
          <w:sz w:val="24"/>
          <w:szCs w:val="24"/>
        </w:rPr>
        <w:t>If you are requesting personal data on behalf of a subject you must describe your relationship to the subject and supply:</w:t>
      </w:r>
    </w:p>
    <w:p w:rsidR="006B2CF0" w:rsidRPr="006B2CF0" w:rsidRDefault="006B2CF0" w:rsidP="006B2CF0">
      <w:pPr>
        <w:rPr>
          <w:rFonts w:ascii="Arial" w:hAnsi="Arial" w:cs="Arial"/>
          <w:sz w:val="24"/>
          <w:szCs w:val="24"/>
        </w:rPr>
      </w:pPr>
    </w:p>
    <w:p w:rsidR="006B2CF0" w:rsidRPr="006B2CF0" w:rsidRDefault="006B2CF0" w:rsidP="006B2CF0">
      <w:pPr>
        <w:numPr>
          <w:ilvl w:val="0"/>
          <w:numId w:val="5"/>
        </w:numPr>
        <w:tabs>
          <w:tab w:val="left" w:pos="1540"/>
          <w:tab w:val="left" w:pos="1541"/>
        </w:tabs>
        <w:rPr>
          <w:rFonts w:ascii="Arial" w:hAnsi="Arial" w:cs="Arial"/>
          <w:sz w:val="24"/>
          <w:szCs w:val="24"/>
        </w:rPr>
      </w:pPr>
      <w:r w:rsidRPr="006B2CF0">
        <w:rPr>
          <w:rFonts w:ascii="Arial" w:hAnsi="Arial" w:cs="Arial"/>
          <w:sz w:val="24"/>
          <w:szCs w:val="24"/>
        </w:rPr>
        <w:t>written signed authority of the subject,</w:t>
      </w:r>
      <w:r w:rsidRPr="006B2CF0">
        <w:rPr>
          <w:rFonts w:ascii="Arial" w:hAnsi="Arial" w:cs="Arial"/>
          <w:spacing w:val="-7"/>
          <w:sz w:val="24"/>
          <w:szCs w:val="24"/>
        </w:rPr>
        <w:t xml:space="preserve"> </w:t>
      </w:r>
      <w:r w:rsidRPr="006B2CF0">
        <w:rPr>
          <w:rFonts w:ascii="Arial" w:hAnsi="Arial" w:cs="Arial"/>
          <w:sz w:val="24"/>
          <w:szCs w:val="24"/>
        </w:rPr>
        <w:t>and,</w:t>
      </w:r>
    </w:p>
    <w:p w:rsidR="006B2CF0" w:rsidRPr="006B2CF0" w:rsidRDefault="006B2CF0" w:rsidP="006B2CF0">
      <w:pPr>
        <w:numPr>
          <w:ilvl w:val="0"/>
          <w:numId w:val="5"/>
        </w:numPr>
        <w:tabs>
          <w:tab w:val="left" w:pos="1540"/>
          <w:tab w:val="left" w:pos="1541"/>
        </w:tabs>
        <w:spacing w:before="1"/>
        <w:ind w:right="1055"/>
        <w:rPr>
          <w:rFonts w:ascii="Arial" w:hAnsi="Arial" w:cs="Arial"/>
          <w:sz w:val="24"/>
          <w:szCs w:val="24"/>
        </w:rPr>
      </w:pPr>
      <w:proofErr w:type="gramStart"/>
      <w:r w:rsidRPr="006B2CF0">
        <w:rPr>
          <w:rFonts w:ascii="Arial" w:hAnsi="Arial" w:cs="Arial"/>
          <w:sz w:val="24"/>
          <w:szCs w:val="24"/>
        </w:rPr>
        <w:t>a</w:t>
      </w:r>
      <w:proofErr w:type="gramEnd"/>
      <w:r w:rsidRPr="006B2CF0">
        <w:rPr>
          <w:rFonts w:ascii="Arial" w:hAnsi="Arial" w:cs="Arial"/>
          <w:sz w:val="24"/>
          <w:szCs w:val="24"/>
        </w:rPr>
        <w:t xml:space="preserve"> photocopy of proof of the subject’s identity with this form, such as passport, driving licence or University ID</w:t>
      </w:r>
      <w:r w:rsidRPr="006B2CF0">
        <w:rPr>
          <w:rFonts w:ascii="Arial" w:hAnsi="Arial" w:cs="Arial"/>
          <w:spacing w:val="-7"/>
          <w:sz w:val="24"/>
          <w:szCs w:val="24"/>
        </w:rPr>
        <w:t xml:space="preserve"> </w:t>
      </w:r>
      <w:r w:rsidRPr="006B2CF0">
        <w:rPr>
          <w:rFonts w:ascii="Arial" w:hAnsi="Arial" w:cs="Arial"/>
          <w:sz w:val="24"/>
          <w:szCs w:val="24"/>
        </w:rPr>
        <w:t>card.</w:t>
      </w: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1A0B14" w:rsidRDefault="006B2CF0" w:rsidP="006B2CF0">
      <w:pPr>
        <w:spacing w:before="6"/>
        <w:rPr>
          <w:rFonts w:ascii="Arial" w:hAnsi="Arial" w:cs="Arial"/>
          <w:sz w:val="24"/>
          <w:szCs w:val="24"/>
        </w:rPr>
      </w:pPr>
    </w:p>
    <w:p w:rsidR="006B2CF0" w:rsidRPr="006B2CF0" w:rsidRDefault="006B2CF0" w:rsidP="006B2CF0">
      <w:pPr>
        <w:spacing w:before="6"/>
        <w:rPr>
          <w:rFonts w:ascii="Arial" w:hAnsi="Arial" w:cs="Arial"/>
          <w:sz w:val="24"/>
          <w:szCs w:val="24"/>
        </w:rPr>
      </w:pPr>
    </w:p>
    <w:p w:rsidR="006B2CF0" w:rsidRPr="006B2CF0" w:rsidRDefault="006B2CF0" w:rsidP="006B2CF0">
      <w:pPr>
        <w:numPr>
          <w:ilvl w:val="0"/>
          <w:numId w:val="7"/>
        </w:numPr>
        <w:tabs>
          <w:tab w:val="left" w:pos="820"/>
          <w:tab w:val="left" w:pos="821"/>
        </w:tabs>
        <w:spacing w:before="101" w:line="265" w:lineRule="exact"/>
        <w:outlineLvl w:val="0"/>
        <w:rPr>
          <w:rFonts w:ascii="Arial" w:hAnsi="Arial" w:cs="Arial"/>
          <w:b/>
          <w:bCs/>
          <w:sz w:val="24"/>
          <w:szCs w:val="24"/>
        </w:rPr>
      </w:pPr>
      <w:r w:rsidRPr="006B2CF0">
        <w:rPr>
          <w:rFonts w:ascii="Arial" w:hAnsi="Arial" w:cs="Arial"/>
          <w:b/>
          <w:bCs/>
          <w:sz w:val="24"/>
          <w:szCs w:val="24"/>
          <w:u w:val="thick"/>
        </w:rPr>
        <w:t>Declaration</w:t>
      </w:r>
    </w:p>
    <w:p w:rsidR="006B2CF0" w:rsidRPr="006B2CF0" w:rsidRDefault="006B2CF0" w:rsidP="006B2CF0">
      <w:pPr>
        <w:ind w:left="820" w:right="461"/>
        <w:rPr>
          <w:rFonts w:ascii="Arial" w:hAnsi="Arial" w:cs="Arial"/>
          <w:sz w:val="24"/>
          <w:szCs w:val="24"/>
        </w:rPr>
      </w:pPr>
      <w:r w:rsidRPr="006B2CF0">
        <w:rPr>
          <w:rFonts w:ascii="Arial" w:hAnsi="Arial" w:cs="Arial"/>
          <w:sz w:val="24"/>
          <w:szCs w:val="24"/>
        </w:rPr>
        <w:t>I certify the information provided in this form is accurate to the best of my knowledge. I accept that The Students’ Union will take reasonable steps to establish identity prior to release of personal data.</w:t>
      </w:r>
    </w:p>
    <w:p w:rsidR="006B2CF0" w:rsidRPr="006B2CF0" w:rsidRDefault="006B2CF0" w:rsidP="006B2CF0">
      <w:pPr>
        <w:ind w:left="858" w:right="770" w:hanging="39"/>
        <w:rPr>
          <w:rFonts w:ascii="Arial" w:hAnsi="Arial" w:cs="Arial"/>
          <w:sz w:val="24"/>
          <w:szCs w:val="24"/>
        </w:rPr>
      </w:pPr>
      <w:r w:rsidRPr="006B2CF0">
        <w:rPr>
          <w:rFonts w:ascii="Arial" w:hAnsi="Arial" w:cs="Arial"/>
          <w:sz w:val="24"/>
          <w:szCs w:val="24"/>
        </w:rPr>
        <w:t>I request that The Students’ Union at the West of England provide me with a copy of personal data relating to the subject named in Section 1 of this form.</w:t>
      </w:r>
    </w:p>
    <w:p w:rsidR="006B2CF0" w:rsidRPr="006B2CF0" w:rsidRDefault="006B2CF0" w:rsidP="006B2CF0">
      <w:pPr>
        <w:spacing w:before="1"/>
        <w:ind w:left="820"/>
        <w:rPr>
          <w:rFonts w:ascii="Arial" w:hAnsi="Arial" w:cs="Arial"/>
          <w:sz w:val="24"/>
          <w:szCs w:val="24"/>
        </w:rPr>
      </w:pPr>
      <w:r w:rsidRPr="006B2CF0">
        <w:rPr>
          <w:rFonts w:ascii="Arial" w:hAnsi="Arial" w:cs="Arial"/>
          <w:sz w:val="24"/>
          <w:szCs w:val="24"/>
        </w:rPr>
        <w:t>I enclose the following:</w:t>
      </w:r>
    </w:p>
    <w:p w:rsidR="006B2CF0" w:rsidRPr="006B2CF0" w:rsidRDefault="006B2CF0" w:rsidP="006B2CF0">
      <w:pPr>
        <w:spacing w:before="11"/>
        <w:rPr>
          <w:rFonts w:ascii="Arial" w:hAnsi="Arial" w:cs="Arial"/>
          <w:sz w:val="24"/>
          <w:szCs w:val="24"/>
        </w:rPr>
      </w:pPr>
    </w:p>
    <w:p w:rsidR="006B2CF0" w:rsidRPr="006B2CF0" w:rsidRDefault="006B2CF0" w:rsidP="006B2CF0">
      <w:pPr>
        <w:numPr>
          <w:ilvl w:val="0"/>
          <w:numId w:val="4"/>
        </w:numPr>
        <w:tabs>
          <w:tab w:val="left" w:pos="1540"/>
          <w:tab w:val="left" w:pos="1541"/>
        </w:tabs>
        <w:spacing w:before="1"/>
        <w:rPr>
          <w:rFonts w:ascii="Arial" w:hAnsi="Arial" w:cs="Arial"/>
          <w:sz w:val="24"/>
          <w:szCs w:val="24"/>
        </w:rPr>
      </w:pPr>
      <w:r w:rsidRPr="006B2CF0">
        <w:rPr>
          <w:rFonts w:ascii="Arial" w:hAnsi="Arial" w:cs="Arial"/>
          <w:sz w:val="24"/>
          <w:szCs w:val="24"/>
        </w:rPr>
        <w:t>A photocopy of the data subject’s proof of</w:t>
      </w:r>
      <w:r w:rsidRPr="006B2CF0">
        <w:rPr>
          <w:rFonts w:ascii="Arial" w:hAnsi="Arial" w:cs="Arial"/>
          <w:spacing w:val="-10"/>
          <w:sz w:val="24"/>
          <w:szCs w:val="24"/>
        </w:rPr>
        <w:t xml:space="preserve"> </w:t>
      </w:r>
      <w:r w:rsidRPr="006B2CF0">
        <w:rPr>
          <w:rFonts w:ascii="Arial" w:hAnsi="Arial" w:cs="Arial"/>
          <w:sz w:val="24"/>
          <w:szCs w:val="24"/>
        </w:rPr>
        <w:t>identity;</w:t>
      </w:r>
    </w:p>
    <w:p w:rsidR="006B2CF0" w:rsidRPr="006B2CF0" w:rsidRDefault="006B2CF0" w:rsidP="006B2CF0">
      <w:pPr>
        <w:numPr>
          <w:ilvl w:val="0"/>
          <w:numId w:val="4"/>
        </w:numPr>
        <w:tabs>
          <w:tab w:val="left" w:pos="1540"/>
          <w:tab w:val="left" w:pos="1541"/>
        </w:tabs>
        <w:rPr>
          <w:rFonts w:ascii="Arial" w:hAnsi="Arial" w:cs="Arial"/>
          <w:sz w:val="24"/>
          <w:szCs w:val="24"/>
        </w:rPr>
      </w:pPr>
      <w:r w:rsidRPr="006B2CF0">
        <w:rPr>
          <w:rFonts w:ascii="Arial" w:hAnsi="Arial" w:cs="Arial"/>
          <w:sz w:val="24"/>
          <w:szCs w:val="24"/>
        </w:rPr>
        <w:t>Written and signed authority of the data subject (third parties</w:t>
      </w:r>
      <w:r w:rsidRPr="006B2CF0">
        <w:rPr>
          <w:rFonts w:ascii="Arial" w:hAnsi="Arial" w:cs="Arial"/>
          <w:spacing w:val="-14"/>
          <w:sz w:val="24"/>
          <w:szCs w:val="24"/>
        </w:rPr>
        <w:t xml:space="preserve"> </w:t>
      </w:r>
      <w:r w:rsidRPr="006B2CF0">
        <w:rPr>
          <w:rFonts w:ascii="Arial" w:hAnsi="Arial" w:cs="Arial"/>
          <w:sz w:val="24"/>
          <w:szCs w:val="24"/>
        </w:rPr>
        <w:t>only).</w:t>
      </w:r>
    </w:p>
    <w:p w:rsidR="006B2CF0" w:rsidRPr="006B2CF0" w:rsidRDefault="006B2CF0" w:rsidP="006B2CF0">
      <w:pPr>
        <w:spacing w:before="11" w:after="1"/>
        <w:rPr>
          <w:rFonts w:ascii="Arial" w:hAnsi="Arial" w:cs="Arial"/>
          <w:sz w:val="24"/>
          <w:szCs w:val="2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0"/>
      </w:tblGrid>
      <w:tr w:rsidR="006B2CF0" w:rsidRPr="006B2CF0" w:rsidTr="007A1638">
        <w:trPr>
          <w:trHeight w:val="1063"/>
        </w:trPr>
        <w:tc>
          <w:tcPr>
            <w:tcW w:w="3005" w:type="dxa"/>
          </w:tcPr>
          <w:p w:rsidR="006B2CF0" w:rsidRPr="006B2CF0" w:rsidRDefault="006B2CF0" w:rsidP="006B2CF0">
            <w:pPr>
              <w:ind w:left="107"/>
              <w:rPr>
                <w:rFonts w:ascii="Arial" w:hAnsi="Arial" w:cs="Arial"/>
                <w:sz w:val="24"/>
                <w:szCs w:val="24"/>
              </w:rPr>
            </w:pPr>
            <w:r w:rsidRPr="006B2CF0">
              <w:rPr>
                <w:rFonts w:ascii="Arial" w:hAnsi="Arial" w:cs="Arial"/>
                <w:sz w:val="24"/>
                <w:szCs w:val="24"/>
              </w:rPr>
              <w:t>Signed</w:t>
            </w:r>
          </w:p>
          <w:p w:rsidR="006B2CF0" w:rsidRPr="006B2CF0" w:rsidRDefault="006B2CF0" w:rsidP="006B2CF0">
            <w:pPr>
              <w:rPr>
                <w:rFonts w:ascii="Arial" w:hAnsi="Arial" w:cs="Arial"/>
                <w:sz w:val="24"/>
                <w:szCs w:val="24"/>
              </w:rPr>
            </w:pPr>
          </w:p>
          <w:p w:rsidR="006B2CF0" w:rsidRPr="006B2CF0" w:rsidRDefault="006B2CF0" w:rsidP="006B2CF0">
            <w:pPr>
              <w:spacing w:before="218" w:line="246" w:lineRule="exact"/>
              <w:ind w:left="107"/>
              <w:rPr>
                <w:rFonts w:ascii="Arial" w:hAnsi="Arial" w:cs="Arial"/>
                <w:sz w:val="24"/>
                <w:szCs w:val="24"/>
              </w:rPr>
            </w:pPr>
            <w:r w:rsidRPr="006B2CF0">
              <w:rPr>
                <w:rFonts w:ascii="Arial" w:hAnsi="Arial" w:cs="Arial"/>
                <w:sz w:val="24"/>
                <w:szCs w:val="24"/>
              </w:rPr>
              <w:t>----------------------------------</w:t>
            </w:r>
          </w:p>
        </w:tc>
        <w:tc>
          <w:tcPr>
            <w:tcW w:w="3005" w:type="dxa"/>
          </w:tcPr>
          <w:p w:rsidR="006B2CF0" w:rsidRPr="006B2CF0" w:rsidRDefault="006B2CF0" w:rsidP="006B2CF0">
            <w:pPr>
              <w:ind w:left="108"/>
              <w:rPr>
                <w:rFonts w:ascii="Arial" w:hAnsi="Arial" w:cs="Arial"/>
                <w:sz w:val="24"/>
                <w:szCs w:val="24"/>
              </w:rPr>
            </w:pPr>
            <w:r w:rsidRPr="006B2CF0">
              <w:rPr>
                <w:rFonts w:ascii="Arial" w:hAnsi="Arial" w:cs="Arial"/>
                <w:sz w:val="24"/>
                <w:szCs w:val="24"/>
              </w:rPr>
              <w:t>Please print name</w:t>
            </w:r>
          </w:p>
          <w:p w:rsidR="006B2CF0" w:rsidRPr="006B2CF0" w:rsidRDefault="006B2CF0" w:rsidP="006B2CF0">
            <w:pPr>
              <w:rPr>
                <w:rFonts w:ascii="Arial" w:hAnsi="Arial" w:cs="Arial"/>
                <w:sz w:val="24"/>
                <w:szCs w:val="24"/>
              </w:rPr>
            </w:pPr>
          </w:p>
          <w:p w:rsidR="006B2CF0" w:rsidRPr="006B2CF0" w:rsidRDefault="006B2CF0" w:rsidP="006B2CF0">
            <w:pPr>
              <w:spacing w:before="218" w:line="246" w:lineRule="exact"/>
              <w:ind w:left="108"/>
              <w:rPr>
                <w:rFonts w:ascii="Arial" w:hAnsi="Arial" w:cs="Arial"/>
                <w:sz w:val="24"/>
                <w:szCs w:val="24"/>
              </w:rPr>
            </w:pPr>
            <w:r w:rsidRPr="006B2CF0">
              <w:rPr>
                <w:rFonts w:ascii="Arial" w:hAnsi="Arial" w:cs="Arial"/>
                <w:sz w:val="24"/>
                <w:szCs w:val="24"/>
              </w:rPr>
              <w:t>----------------------------------</w:t>
            </w:r>
          </w:p>
        </w:tc>
        <w:tc>
          <w:tcPr>
            <w:tcW w:w="3000" w:type="dxa"/>
          </w:tcPr>
          <w:p w:rsidR="006B2CF0" w:rsidRPr="006B2CF0" w:rsidRDefault="006B2CF0" w:rsidP="006B2CF0">
            <w:pPr>
              <w:ind w:left="108"/>
              <w:rPr>
                <w:rFonts w:ascii="Arial" w:hAnsi="Arial" w:cs="Arial"/>
                <w:sz w:val="24"/>
                <w:szCs w:val="24"/>
              </w:rPr>
            </w:pPr>
            <w:r w:rsidRPr="006B2CF0">
              <w:rPr>
                <w:rFonts w:ascii="Arial" w:hAnsi="Arial" w:cs="Arial"/>
                <w:sz w:val="24"/>
                <w:szCs w:val="24"/>
              </w:rPr>
              <w:t>Date</w:t>
            </w:r>
          </w:p>
          <w:p w:rsidR="006B2CF0" w:rsidRPr="006B2CF0" w:rsidRDefault="006B2CF0" w:rsidP="006B2CF0">
            <w:pPr>
              <w:rPr>
                <w:rFonts w:ascii="Arial" w:hAnsi="Arial" w:cs="Arial"/>
                <w:sz w:val="24"/>
                <w:szCs w:val="24"/>
              </w:rPr>
            </w:pPr>
          </w:p>
          <w:p w:rsidR="006B2CF0" w:rsidRPr="006B2CF0" w:rsidRDefault="006B2CF0" w:rsidP="006B2CF0">
            <w:pPr>
              <w:spacing w:before="218" w:line="246" w:lineRule="exact"/>
              <w:ind w:left="108"/>
              <w:rPr>
                <w:rFonts w:ascii="Arial" w:hAnsi="Arial" w:cs="Arial"/>
                <w:sz w:val="24"/>
                <w:szCs w:val="24"/>
              </w:rPr>
            </w:pPr>
            <w:r w:rsidRPr="006B2CF0">
              <w:rPr>
                <w:rFonts w:ascii="Arial" w:hAnsi="Arial" w:cs="Arial"/>
                <w:sz w:val="24"/>
                <w:szCs w:val="24"/>
              </w:rPr>
              <w:t>--/--/----</w:t>
            </w:r>
          </w:p>
        </w:tc>
      </w:tr>
    </w:tbl>
    <w:p w:rsidR="006B2CF0" w:rsidRPr="006B2CF0" w:rsidRDefault="006B2CF0" w:rsidP="006B2CF0">
      <w:pPr>
        <w:rPr>
          <w:rFonts w:ascii="Arial" w:hAnsi="Arial" w:cs="Arial"/>
          <w:sz w:val="24"/>
          <w:szCs w:val="24"/>
        </w:rPr>
      </w:pPr>
    </w:p>
    <w:p w:rsidR="006B2CF0" w:rsidRPr="006B2CF0" w:rsidRDefault="006B2CF0" w:rsidP="006B2CF0">
      <w:pPr>
        <w:spacing w:before="217"/>
        <w:ind w:left="100" w:right="235"/>
        <w:outlineLvl w:val="0"/>
        <w:rPr>
          <w:rFonts w:ascii="Arial" w:hAnsi="Arial" w:cs="Arial"/>
          <w:b/>
          <w:bCs/>
          <w:sz w:val="24"/>
          <w:szCs w:val="24"/>
        </w:rPr>
      </w:pPr>
      <w:r w:rsidRPr="006B2CF0">
        <w:rPr>
          <w:rFonts w:ascii="Arial" w:hAnsi="Arial" w:cs="Arial"/>
          <w:b/>
          <w:bCs/>
          <w:sz w:val="24"/>
          <w:szCs w:val="24"/>
        </w:rPr>
        <w:t xml:space="preserve">Please return the completed form either via e-mail marked clearly “Data Subject Access Request” to the following e-mail address: </w:t>
      </w:r>
      <w:hyperlink r:id="rId10" w:history="1">
        <w:r w:rsidRPr="001A0B14">
          <w:rPr>
            <w:rFonts w:ascii="Arial" w:hAnsi="Arial" w:cs="Arial"/>
            <w:b/>
            <w:bCs/>
            <w:color w:val="0000FF" w:themeColor="hyperlink"/>
            <w:sz w:val="24"/>
            <w:szCs w:val="24"/>
            <w:u w:val="single" w:color="0462C1"/>
          </w:rPr>
          <w:t>Tim.Benford@uwe.ac.uk</w:t>
        </w:r>
      </w:hyperlink>
      <w:r w:rsidRPr="006B2CF0">
        <w:rPr>
          <w:rFonts w:ascii="Arial" w:hAnsi="Arial" w:cs="Arial"/>
          <w:b/>
          <w:bCs/>
          <w:sz w:val="24"/>
          <w:szCs w:val="24"/>
        </w:rPr>
        <w:t>.</w:t>
      </w:r>
    </w:p>
    <w:p w:rsidR="006B2CF0" w:rsidRPr="006B2CF0" w:rsidRDefault="006B2CF0" w:rsidP="006B2CF0">
      <w:pPr>
        <w:spacing w:line="265" w:lineRule="exact"/>
        <w:ind w:left="100"/>
        <w:rPr>
          <w:rFonts w:ascii="Arial" w:hAnsi="Arial" w:cs="Arial"/>
          <w:b/>
          <w:sz w:val="24"/>
          <w:szCs w:val="24"/>
        </w:rPr>
      </w:pPr>
      <w:r w:rsidRPr="006B2CF0">
        <w:rPr>
          <w:rFonts w:ascii="Arial" w:hAnsi="Arial" w:cs="Arial"/>
          <w:b/>
          <w:sz w:val="24"/>
          <w:szCs w:val="24"/>
        </w:rPr>
        <w:t>Alternatively, send by post to the following address:</w:t>
      </w:r>
    </w:p>
    <w:p w:rsidR="006B2CF0" w:rsidRPr="006B2CF0" w:rsidRDefault="006B2CF0" w:rsidP="006B2CF0">
      <w:pPr>
        <w:spacing w:before="11"/>
        <w:rPr>
          <w:rFonts w:ascii="Arial" w:hAnsi="Arial" w:cs="Arial"/>
          <w:b/>
          <w:sz w:val="24"/>
          <w:szCs w:val="24"/>
        </w:rPr>
      </w:pPr>
    </w:p>
    <w:p w:rsidR="006B2CF0" w:rsidRPr="006B2CF0" w:rsidRDefault="006B2CF0" w:rsidP="006B2CF0">
      <w:pPr>
        <w:ind w:left="100" w:right="4812"/>
        <w:rPr>
          <w:rFonts w:ascii="Arial" w:hAnsi="Arial" w:cs="Arial"/>
          <w:sz w:val="24"/>
          <w:szCs w:val="24"/>
        </w:rPr>
      </w:pPr>
      <w:r w:rsidRPr="006B2CF0">
        <w:rPr>
          <w:rFonts w:ascii="Arial" w:hAnsi="Arial" w:cs="Arial"/>
          <w:sz w:val="24"/>
          <w:szCs w:val="24"/>
        </w:rPr>
        <w:t>The Students’ Union</w:t>
      </w:r>
    </w:p>
    <w:p w:rsidR="006B2CF0" w:rsidRPr="006B2CF0" w:rsidRDefault="006B2CF0" w:rsidP="006B2CF0">
      <w:pPr>
        <w:ind w:left="100" w:right="4812"/>
        <w:rPr>
          <w:rFonts w:ascii="Arial" w:hAnsi="Arial" w:cs="Arial"/>
          <w:sz w:val="24"/>
          <w:szCs w:val="24"/>
        </w:rPr>
      </w:pPr>
      <w:r w:rsidRPr="006B2CF0">
        <w:rPr>
          <w:rFonts w:ascii="Arial" w:hAnsi="Arial" w:cs="Arial"/>
          <w:sz w:val="24"/>
          <w:szCs w:val="24"/>
        </w:rPr>
        <w:t>U Block</w:t>
      </w:r>
    </w:p>
    <w:p w:rsidR="006B2CF0" w:rsidRPr="006B2CF0" w:rsidRDefault="006B2CF0" w:rsidP="006B2CF0">
      <w:pPr>
        <w:ind w:left="100" w:right="4812"/>
        <w:rPr>
          <w:rFonts w:ascii="Arial" w:hAnsi="Arial" w:cs="Arial"/>
          <w:sz w:val="24"/>
          <w:szCs w:val="24"/>
        </w:rPr>
      </w:pPr>
      <w:proofErr w:type="spellStart"/>
      <w:r w:rsidRPr="006B2CF0">
        <w:rPr>
          <w:rFonts w:ascii="Arial" w:hAnsi="Arial" w:cs="Arial"/>
          <w:sz w:val="24"/>
          <w:szCs w:val="24"/>
        </w:rPr>
        <w:t>Frenchay</w:t>
      </w:r>
      <w:proofErr w:type="spellEnd"/>
      <w:r w:rsidRPr="006B2CF0">
        <w:rPr>
          <w:rFonts w:ascii="Arial" w:hAnsi="Arial" w:cs="Arial"/>
          <w:sz w:val="24"/>
          <w:szCs w:val="24"/>
        </w:rPr>
        <w:t xml:space="preserve"> Campus</w:t>
      </w:r>
    </w:p>
    <w:p w:rsidR="006B2CF0" w:rsidRPr="006B2CF0" w:rsidRDefault="006B2CF0" w:rsidP="006B2CF0">
      <w:pPr>
        <w:spacing w:before="2"/>
        <w:ind w:left="100" w:right="5131"/>
        <w:rPr>
          <w:rFonts w:ascii="Arial" w:hAnsi="Arial" w:cs="Arial"/>
          <w:sz w:val="24"/>
          <w:szCs w:val="24"/>
        </w:rPr>
      </w:pPr>
      <w:proofErr w:type="spellStart"/>
      <w:r w:rsidRPr="006B2CF0">
        <w:rPr>
          <w:rFonts w:ascii="Arial" w:hAnsi="Arial" w:cs="Arial"/>
          <w:sz w:val="24"/>
          <w:szCs w:val="24"/>
        </w:rPr>
        <w:t>Coldharbour</w:t>
      </w:r>
      <w:proofErr w:type="spellEnd"/>
      <w:r w:rsidRPr="006B2CF0">
        <w:rPr>
          <w:rFonts w:ascii="Arial" w:hAnsi="Arial" w:cs="Arial"/>
          <w:sz w:val="24"/>
          <w:szCs w:val="24"/>
        </w:rPr>
        <w:t xml:space="preserve"> Lane</w:t>
      </w:r>
    </w:p>
    <w:p w:rsidR="006B2CF0" w:rsidRPr="001A0B14" w:rsidRDefault="006B2CF0" w:rsidP="006B2CF0">
      <w:pPr>
        <w:ind w:left="100" w:right="8156"/>
        <w:rPr>
          <w:rFonts w:ascii="Arial" w:hAnsi="Arial" w:cs="Arial"/>
          <w:sz w:val="24"/>
          <w:szCs w:val="24"/>
        </w:rPr>
      </w:pPr>
      <w:r w:rsidRPr="006B2CF0">
        <w:rPr>
          <w:rFonts w:ascii="Arial" w:hAnsi="Arial" w:cs="Arial"/>
          <w:sz w:val="24"/>
          <w:szCs w:val="24"/>
        </w:rPr>
        <w:t>Bristol BS16 1QY</w:t>
      </w: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1A0B14" w:rsidRDefault="006B2CF0" w:rsidP="006B2CF0">
      <w:pPr>
        <w:ind w:left="100" w:right="8156"/>
        <w:rPr>
          <w:rFonts w:ascii="Arial" w:hAnsi="Arial" w:cs="Arial"/>
          <w:sz w:val="24"/>
          <w:szCs w:val="24"/>
        </w:rPr>
      </w:pPr>
    </w:p>
    <w:p w:rsidR="006B2CF0" w:rsidRPr="006B2CF0" w:rsidRDefault="006B2CF0" w:rsidP="006B2CF0">
      <w:pPr>
        <w:ind w:left="100" w:right="8156"/>
        <w:rPr>
          <w:rFonts w:ascii="Arial" w:hAnsi="Arial" w:cs="Arial"/>
          <w:sz w:val="24"/>
          <w:szCs w:val="24"/>
        </w:rPr>
      </w:pPr>
    </w:p>
    <w:p w:rsidR="00AD612E" w:rsidRPr="001A0B14" w:rsidRDefault="00AD612E">
      <w:pPr>
        <w:pStyle w:val="BodyText"/>
        <w:ind w:left="0"/>
        <w:rPr>
          <w:rFonts w:ascii="Arial" w:hAnsi="Arial" w:cs="Arial"/>
          <w:sz w:val="24"/>
          <w:szCs w:val="24"/>
        </w:rPr>
      </w:pPr>
    </w:p>
    <w:p w:rsidR="00AD612E" w:rsidRPr="001A0B14" w:rsidRDefault="00AD612E">
      <w:pPr>
        <w:pStyle w:val="BodyText"/>
        <w:spacing w:before="3"/>
        <w:ind w:left="0"/>
        <w:rPr>
          <w:rFonts w:ascii="Arial" w:hAnsi="Arial" w:cs="Arial"/>
          <w:sz w:val="24"/>
          <w:szCs w:val="24"/>
        </w:rPr>
      </w:pPr>
    </w:p>
    <w:p w:rsidR="001A0B14" w:rsidRPr="001A0B14" w:rsidRDefault="001A0B14" w:rsidP="00502479">
      <w:pPr>
        <w:widowControl/>
        <w:shd w:val="clear" w:color="auto" w:fill="FFFFFF"/>
        <w:autoSpaceDE/>
        <w:autoSpaceDN/>
        <w:spacing w:line="368" w:lineRule="atLeast"/>
        <w:outlineLvl w:val="2"/>
        <w:rPr>
          <w:rFonts w:ascii="Arial" w:eastAsia="Times New Roman" w:hAnsi="Arial" w:cs="Arial"/>
          <w:color w:val="222222"/>
          <w:sz w:val="24"/>
          <w:szCs w:val="24"/>
          <w:lang w:bidi="ar-SA"/>
        </w:rPr>
      </w:pPr>
      <w:r w:rsidRPr="001A0B14">
        <w:rPr>
          <w:rFonts w:ascii="Arial" w:eastAsia="Times New Roman" w:hAnsi="Arial" w:cs="Arial"/>
          <w:color w:val="222222"/>
          <w:sz w:val="24"/>
          <w:szCs w:val="24"/>
          <w:lang w:bidi="ar-SA"/>
        </w:rPr>
        <w:t>Appendix B.</w:t>
      </w:r>
    </w:p>
    <w:p w:rsidR="006B2CF0" w:rsidRPr="001A0B14" w:rsidRDefault="006B2CF0" w:rsidP="00502479">
      <w:pPr>
        <w:widowControl/>
        <w:shd w:val="clear" w:color="auto" w:fill="FFFFFF"/>
        <w:autoSpaceDE/>
        <w:autoSpaceDN/>
        <w:spacing w:line="368" w:lineRule="atLeast"/>
        <w:outlineLvl w:val="2"/>
        <w:rPr>
          <w:rFonts w:ascii="Arial" w:eastAsia="Times New Roman" w:hAnsi="Arial" w:cs="Arial"/>
          <w:color w:val="222222"/>
          <w:sz w:val="24"/>
          <w:szCs w:val="24"/>
          <w:lang w:bidi="ar-SA"/>
        </w:rPr>
      </w:pPr>
      <w:r w:rsidRPr="006B2CF0">
        <w:rPr>
          <w:rFonts w:ascii="Arial" w:hAnsi="Arial" w:cs="Arial"/>
          <w:noProof/>
          <w:sz w:val="24"/>
          <w:szCs w:val="24"/>
          <w:lang w:bidi="ar-SA"/>
        </w:rPr>
        <w:drawing>
          <wp:anchor distT="0" distB="0" distL="114300" distR="114300" simplePos="0" relativeHeight="251656192" behindDoc="0" locked="0" layoutInCell="1" allowOverlap="1" wp14:anchorId="660E9DAB" wp14:editId="59C3A25B">
            <wp:simplePos x="0" y="0"/>
            <wp:positionH relativeFrom="column">
              <wp:posOffset>4349163</wp:posOffset>
            </wp:positionH>
            <wp:positionV relativeFrom="paragraph">
              <wp:posOffset>-530834</wp:posOffset>
            </wp:positionV>
            <wp:extent cx="1197610" cy="817880"/>
            <wp:effectExtent l="0" t="0" r="2540" b="1270"/>
            <wp:wrapNone/>
            <wp:docPr id="3" name="Picture 3" descr="su_master_soli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_master_solid_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610" cy="817880"/>
                    </a:xfrm>
                    <a:prstGeom prst="rect">
                      <a:avLst/>
                    </a:prstGeom>
                    <a:noFill/>
                    <a:ln>
                      <a:noFill/>
                    </a:ln>
                  </pic:spPr>
                </pic:pic>
              </a:graphicData>
            </a:graphic>
          </wp:anchor>
        </w:drawing>
      </w:r>
    </w:p>
    <w:p w:rsidR="00502479" w:rsidRPr="00502479" w:rsidRDefault="00502479" w:rsidP="00502479">
      <w:pPr>
        <w:widowControl/>
        <w:shd w:val="clear" w:color="auto" w:fill="FFFFFF"/>
        <w:autoSpaceDE/>
        <w:autoSpaceDN/>
        <w:spacing w:line="368" w:lineRule="atLeast"/>
        <w:outlineLvl w:val="2"/>
        <w:rPr>
          <w:rFonts w:ascii="Arial" w:eastAsia="Times New Roman" w:hAnsi="Arial" w:cs="Arial"/>
          <w:b/>
          <w:color w:val="222222"/>
          <w:sz w:val="24"/>
          <w:szCs w:val="24"/>
          <w:u w:val="single"/>
          <w:lang w:bidi="ar-SA"/>
        </w:rPr>
      </w:pPr>
      <w:r w:rsidRPr="00502479">
        <w:rPr>
          <w:rFonts w:ascii="Arial" w:eastAsia="Times New Roman" w:hAnsi="Arial" w:cs="Arial"/>
          <w:b/>
          <w:color w:val="222222"/>
          <w:sz w:val="24"/>
          <w:szCs w:val="24"/>
          <w:u w:val="single"/>
          <w:lang w:bidi="ar-SA"/>
        </w:rPr>
        <w:t>Data Protection Impact Assessments</w:t>
      </w:r>
    </w:p>
    <w:p w:rsidR="00502479" w:rsidRPr="00502479" w:rsidRDefault="00502479" w:rsidP="00502479">
      <w:pPr>
        <w:widowControl/>
        <w:shd w:val="clear" w:color="auto" w:fill="FFFFFF"/>
        <w:autoSpaceDE/>
        <w:autoSpaceDN/>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A Data Protection Impact Assessment (DPIA) should be completed at the outset of any project, or change to an existing system or process, that involves or may involve the collection or handling of personal information that is considered high risk. It identifies risks to individuals' privacy rights and/or corporate risks (such as failure to comply with relevant data protection legislation), and where relevant identifies measures required to mitigate those risks.</w:t>
      </w:r>
    </w:p>
    <w:p w:rsidR="00502479" w:rsidRPr="00502479" w:rsidRDefault="00502479" w:rsidP="00502479">
      <w:pPr>
        <w:widowControl/>
        <w:shd w:val="clear" w:color="auto" w:fill="FFFFFF"/>
        <w:autoSpaceDE/>
        <w:autoSpaceDN/>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In order to decide whether it will be necessary to conduct a DPIA you must consider the following screening questions:</w:t>
      </w:r>
    </w:p>
    <w:p w:rsidR="00502479" w:rsidRPr="00502479" w:rsidRDefault="00502479" w:rsidP="00502479">
      <w:pPr>
        <w:widowControl/>
        <w:numPr>
          <w:ilvl w:val="0"/>
          <w:numId w:val="2"/>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Will the project or process involve the collection of new information about individuals?</w:t>
      </w:r>
    </w:p>
    <w:p w:rsidR="00502479" w:rsidRPr="00502479" w:rsidRDefault="00502479" w:rsidP="00502479">
      <w:pPr>
        <w:widowControl/>
        <w:numPr>
          <w:ilvl w:val="0"/>
          <w:numId w:val="2"/>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Will the project or process compel individuals to provide information about themselves?</w:t>
      </w:r>
    </w:p>
    <w:p w:rsidR="00502479" w:rsidRPr="00502479" w:rsidRDefault="00502479" w:rsidP="00502479">
      <w:pPr>
        <w:widowControl/>
        <w:numPr>
          <w:ilvl w:val="0"/>
          <w:numId w:val="2"/>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Will information about individuals be disclosed to individuals or organisations who have not previously had routine access to the information?</w:t>
      </w:r>
    </w:p>
    <w:p w:rsidR="00502479" w:rsidRPr="00502479" w:rsidRDefault="00502479" w:rsidP="00502479">
      <w:pPr>
        <w:widowControl/>
        <w:numPr>
          <w:ilvl w:val="0"/>
          <w:numId w:val="2"/>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Are you using information about individuals for a purpose it is not currently used for, or in a way it is not currently used?</w:t>
      </w:r>
    </w:p>
    <w:p w:rsidR="00502479" w:rsidRPr="00502479" w:rsidRDefault="00502479" w:rsidP="00502479">
      <w:pPr>
        <w:widowControl/>
        <w:numPr>
          <w:ilvl w:val="0"/>
          <w:numId w:val="2"/>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Does the project or process involve you using new technology that may be perceived as being intrusive such as the use of biometric technology?</w:t>
      </w:r>
    </w:p>
    <w:p w:rsidR="00502479" w:rsidRPr="00502479" w:rsidRDefault="00502479" w:rsidP="00502479">
      <w:pPr>
        <w:widowControl/>
        <w:numPr>
          <w:ilvl w:val="0"/>
          <w:numId w:val="2"/>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Will the project or process result in you making decisions or taking action against individuals in ways that can have a significant impact upon them?</w:t>
      </w:r>
    </w:p>
    <w:p w:rsidR="00502479" w:rsidRPr="00502479" w:rsidRDefault="00502479" w:rsidP="00502479">
      <w:pPr>
        <w:widowControl/>
        <w:numPr>
          <w:ilvl w:val="0"/>
          <w:numId w:val="2"/>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Is the information about individuals of a kind particularly likely to raise privacy concerns or expectations e.g. health records, criminal records or any other information individuals would consider to be private?</w:t>
      </w:r>
    </w:p>
    <w:p w:rsidR="00502479" w:rsidRPr="00502479" w:rsidRDefault="00502479" w:rsidP="00502479">
      <w:pPr>
        <w:widowControl/>
        <w:numPr>
          <w:ilvl w:val="0"/>
          <w:numId w:val="2"/>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Will the project require you to contact individuals in ways they may find intrusive?</w:t>
      </w:r>
    </w:p>
    <w:p w:rsidR="00502479" w:rsidRPr="00502479" w:rsidRDefault="00502479" w:rsidP="00502479">
      <w:pPr>
        <w:widowControl/>
        <w:shd w:val="clear" w:color="auto" w:fill="FFFFFF"/>
        <w:autoSpaceDE/>
        <w:autoSpaceDN/>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DPIAs are strongly recommended by the Information Commissioner's Office. From May 2018, DPIAs will be mandatory where the personal data processing is considered to be "high risk".</w:t>
      </w:r>
    </w:p>
    <w:p w:rsidR="001A0B14" w:rsidRPr="001A0B14" w:rsidRDefault="001A0B14" w:rsidP="00502479">
      <w:pPr>
        <w:widowControl/>
        <w:shd w:val="clear" w:color="auto" w:fill="FFFFFF"/>
        <w:autoSpaceDE/>
        <w:autoSpaceDN/>
        <w:rPr>
          <w:rFonts w:ascii="Arial" w:eastAsia="Times New Roman" w:hAnsi="Arial" w:cs="Arial"/>
          <w:color w:val="444444"/>
          <w:sz w:val="24"/>
          <w:szCs w:val="24"/>
          <w:lang w:bidi="ar-SA"/>
        </w:rPr>
      </w:pPr>
    </w:p>
    <w:p w:rsidR="00502479" w:rsidRPr="00502479" w:rsidRDefault="00502479" w:rsidP="00502479">
      <w:pPr>
        <w:widowControl/>
        <w:shd w:val="clear" w:color="auto" w:fill="FFFFFF"/>
        <w:autoSpaceDE/>
        <w:autoSpaceDN/>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Further guidance is also available from the </w:t>
      </w:r>
      <w:hyperlink r:id="rId11" w:history="1">
        <w:r w:rsidRPr="00502479">
          <w:rPr>
            <w:rFonts w:ascii="Arial" w:eastAsia="Times New Roman" w:hAnsi="Arial" w:cs="Arial"/>
            <w:color w:val="2F759F"/>
            <w:sz w:val="24"/>
            <w:szCs w:val="24"/>
            <w:u w:val="single"/>
            <w:lang w:bidi="ar-SA"/>
          </w:rPr>
          <w:t>Information Commissioner's Office</w:t>
        </w:r>
      </w:hyperlink>
      <w:r w:rsidRPr="00502479">
        <w:rPr>
          <w:rFonts w:ascii="Arial" w:eastAsia="Times New Roman" w:hAnsi="Arial" w:cs="Arial"/>
          <w:color w:val="444444"/>
          <w:sz w:val="24"/>
          <w:szCs w:val="24"/>
          <w:lang w:bidi="ar-SA"/>
        </w:rPr>
        <w:t xml:space="preserve"> (external link).</w:t>
      </w:r>
    </w:p>
    <w:p w:rsidR="00502479" w:rsidRPr="00502479" w:rsidRDefault="00502479" w:rsidP="00502479">
      <w:pPr>
        <w:widowControl/>
        <w:shd w:val="clear" w:color="auto" w:fill="FFFFFF"/>
        <w:autoSpaceDE/>
        <w:autoSpaceDN/>
        <w:spacing w:line="368" w:lineRule="atLeast"/>
        <w:outlineLvl w:val="3"/>
        <w:rPr>
          <w:rFonts w:ascii="Arial" w:eastAsia="Times New Roman" w:hAnsi="Arial" w:cs="Arial"/>
          <w:color w:val="222222"/>
          <w:sz w:val="24"/>
          <w:szCs w:val="24"/>
          <w:lang w:bidi="ar-SA"/>
        </w:rPr>
      </w:pPr>
      <w:r w:rsidRPr="00502479">
        <w:rPr>
          <w:rFonts w:ascii="Arial" w:eastAsia="Times New Roman" w:hAnsi="Arial" w:cs="Arial"/>
          <w:color w:val="222222"/>
          <w:sz w:val="24"/>
          <w:szCs w:val="24"/>
          <w:lang w:bidi="ar-SA"/>
        </w:rPr>
        <w:t> Examples of where a DPIA must be considered</w:t>
      </w:r>
    </w:p>
    <w:p w:rsidR="00502479" w:rsidRPr="00502479" w:rsidRDefault="00502479" w:rsidP="00502479">
      <w:pPr>
        <w:widowControl/>
        <w:numPr>
          <w:ilvl w:val="0"/>
          <w:numId w:val="3"/>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Implementation of new systems or projects that process high volumes of personal data, such as HR Online and student records system.</w:t>
      </w:r>
    </w:p>
    <w:p w:rsidR="00502479" w:rsidRPr="00502479" w:rsidRDefault="00502479" w:rsidP="00502479">
      <w:pPr>
        <w:widowControl/>
        <w:numPr>
          <w:ilvl w:val="0"/>
          <w:numId w:val="3"/>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Systems or projects that process particularly sensitive personal information (e.g. concerning health).</w:t>
      </w:r>
    </w:p>
    <w:p w:rsidR="00502479" w:rsidRPr="00502479" w:rsidRDefault="00502479" w:rsidP="00502479">
      <w:pPr>
        <w:widowControl/>
        <w:numPr>
          <w:ilvl w:val="0"/>
          <w:numId w:val="3"/>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Third parties processing high volumes of personal data or any sensitive personal data on behalf of the University.</w:t>
      </w:r>
    </w:p>
    <w:p w:rsidR="00502479" w:rsidRPr="00502479" w:rsidRDefault="00502479" w:rsidP="00502479">
      <w:pPr>
        <w:widowControl/>
        <w:numPr>
          <w:ilvl w:val="0"/>
          <w:numId w:val="3"/>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Processing of personal data that could be considered 'profiling' of individuals (e.g. learning analytics).</w:t>
      </w:r>
    </w:p>
    <w:p w:rsidR="00502479" w:rsidRPr="00502479" w:rsidRDefault="00502479" w:rsidP="00502479">
      <w:pPr>
        <w:widowControl/>
        <w:numPr>
          <w:ilvl w:val="0"/>
          <w:numId w:val="3"/>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Any automated personal data processing that results in decisions being made about individuals without human input</w:t>
      </w:r>
    </w:p>
    <w:p w:rsidR="00502479" w:rsidRPr="00502479" w:rsidRDefault="00502479" w:rsidP="00502479">
      <w:pPr>
        <w:widowControl/>
        <w:numPr>
          <w:ilvl w:val="0"/>
          <w:numId w:val="3"/>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Processing perceived to be particularly intrusive (e.g. CCTV).</w:t>
      </w:r>
    </w:p>
    <w:p w:rsidR="00502479" w:rsidRPr="00502479" w:rsidRDefault="00502479" w:rsidP="00502479">
      <w:pPr>
        <w:widowControl/>
        <w:numPr>
          <w:ilvl w:val="0"/>
          <w:numId w:val="3"/>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lastRenderedPageBreak/>
        <w:t>Processing personal data involving children or vulnerable adults.</w:t>
      </w:r>
    </w:p>
    <w:p w:rsidR="00502479" w:rsidRPr="00502479" w:rsidRDefault="00502479" w:rsidP="00502479">
      <w:pPr>
        <w:widowControl/>
        <w:numPr>
          <w:ilvl w:val="0"/>
          <w:numId w:val="3"/>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Where a contract/agreement or grant requires us to conduct a Data Protection Impact Assessment.</w:t>
      </w:r>
    </w:p>
    <w:p w:rsidR="00502479" w:rsidRPr="00502479" w:rsidRDefault="00502479" w:rsidP="00502479">
      <w:pPr>
        <w:widowControl/>
        <w:numPr>
          <w:ilvl w:val="0"/>
          <w:numId w:val="3"/>
        </w:numPr>
        <w:shd w:val="clear" w:color="auto" w:fill="FFFFFF"/>
        <w:autoSpaceDE/>
        <w:autoSpaceDN/>
        <w:ind w:left="0"/>
        <w:rPr>
          <w:rFonts w:ascii="Arial" w:eastAsia="Times New Roman" w:hAnsi="Arial" w:cs="Arial"/>
          <w:color w:val="444444"/>
          <w:sz w:val="24"/>
          <w:szCs w:val="24"/>
          <w:lang w:bidi="ar-SA"/>
        </w:rPr>
      </w:pPr>
      <w:r w:rsidRPr="00502479">
        <w:rPr>
          <w:rFonts w:ascii="Arial" w:eastAsia="Times New Roman" w:hAnsi="Arial" w:cs="Arial"/>
          <w:color w:val="444444"/>
          <w:sz w:val="24"/>
          <w:szCs w:val="24"/>
          <w:lang w:bidi="ar-SA"/>
        </w:rPr>
        <w:t>Any processing of biometric data, such as fingerprints or face recognition</w:t>
      </w:r>
    </w:p>
    <w:p w:rsidR="00AD612E" w:rsidRPr="001A0B14" w:rsidRDefault="00AD612E">
      <w:pPr>
        <w:pStyle w:val="BodyText"/>
        <w:ind w:left="0"/>
        <w:rPr>
          <w:rFonts w:ascii="Arial" w:hAnsi="Arial" w:cs="Arial"/>
          <w:sz w:val="24"/>
          <w:szCs w:val="24"/>
        </w:rPr>
      </w:pPr>
    </w:p>
    <w:p w:rsidR="00AD612E" w:rsidRPr="001A0B14" w:rsidRDefault="00A72F9B">
      <w:pPr>
        <w:pStyle w:val="Heading1"/>
        <w:spacing w:before="224"/>
        <w:rPr>
          <w:rFonts w:ascii="Arial" w:hAnsi="Arial" w:cs="Arial"/>
          <w:sz w:val="24"/>
          <w:szCs w:val="24"/>
        </w:rPr>
      </w:pPr>
      <w:r w:rsidRPr="001A0B14">
        <w:rPr>
          <w:rFonts w:ascii="Arial" w:hAnsi="Arial" w:cs="Arial"/>
          <w:sz w:val="24"/>
          <w:szCs w:val="24"/>
        </w:rPr>
        <w:t>Review</w:t>
      </w:r>
    </w:p>
    <w:p w:rsidR="00AD612E" w:rsidRPr="001A0B14" w:rsidRDefault="00A72F9B">
      <w:pPr>
        <w:pStyle w:val="BodyText"/>
        <w:spacing w:before="123" w:line="290" w:lineRule="auto"/>
        <w:ind w:right="271"/>
        <w:rPr>
          <w:rFonts w:ascii="Arial" w:hAnsi="Arial" w:cs="Arial"/>
          <w:sz w:val="24"/>
          <w:szCs w:val="24"/>
        </w:rPr>
      </w:pPr>
      <w:r w:rsidRPr="001A0B14">
        <w:rPr>
          <w:rFonts w:ascii="Arial" w:hAnsi="Arial" w:cs="Arial"/>
          <w:sz w:val="24"/>
          <w:szCs w:val="24"/>
        </w:rPr>
        <w:t>This policy shall be reviewed annually, or more frequently if appropriate, to reflect relevant legislative, regulatory, or organisational developments.</w:t>
      </w:r>
    </w:p>
    <w:p w:rsidR="00AD612E" w:rsidRPr="001A0B14" w:rsidRDefault="00AD612E">
      <w:pPr>
        <w:pStyle w:val="BodyText"/>
        <w:spacing w:before="3"/>
        <w:ind w:left="0"/>
        <w:rPr>
          <w:rFonts w:ascii="Arial" w:hAnsi="Arial" w:cs="Arial"/>
          <w:sz w:val="24"/>
          <w:szCs w:val="24"/>
        </w:rPr>
      </w:pPr>
    </w:p>
    <w:sectPr w:rsidR="00AD612E" w:rsidRPr="001A0B14">
      <w:pgSz w:w="11900" w:h="16850"/>
      <w:pgMar w:top="1600" w:right="1340" w:bottom="980" w:left="134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F9B" w:rsidRDefault="00A72F9B">
      <w:r>
        <w:separator/>
      </w:r>
    </w:p>
  </w:endnote>
  <w:endnote w:type="continuationSeparator" w:id="0">
    <w:p w:rsidR="00A72F9B" w:rsidRDefault="00A7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Default="00414453">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80.1pt;margin-top:791.55pt;width:34.75pt;height:9.85pt;z-index:-251658752;mso-position-horizontal-relative:page;mso-position-vertical-relative:page" filled="f" stroked="f">
          <v:textbox inset="0,0,0,0">
            <w:txbxContent>
              <w:p w:rsidR="00AD612E" w:rsidRDefault="00AD612E">
                <w:pPr>
                  <w:spacing w:before="19"/>
                  <w:ind w:left="20"/>
                  <w:rPr>
                    <w:sz w:val="13"/>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F9B" w:rsidRDefault="00A72F9B">
      <w:r>
        <w:separator/>
      </w:r>
    </w:p>
  </w:footnote>
  <w:footnote w:type="continuationSeparator" w:id="0">
    <w:p w:rsidR="00A72F9B" w:rsidRDefault="00A72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3E45FC4"/>
    <w:multiLevelType w:val="multilevel"/>
    <w:tmpl w:val="7796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6AE1"/>
    <w:multiLevelType w:val="hybridMultilevel"/>
    <w:tmpl w:val="1FD0E036"/>
    <w:lvl w:ilvl="0" w:tplc="08AE805A">
      <w:start w:val="1"/>
      <w:numFmt w:val="decimal"/>
      <w:lvlText w:val="%1."/>
      <w:lvlJc w:val="left"/>
      <w:pPr>
        <w:ind w:left="820" w:hanging="720"/>
        <w:jc w:val="left"/>
      </w:pPr>
      <w:rPr>
        <w:rFonts w:ascii="Tahoma" w:eastAsia="Tahoma" w:hAnsi="Tahoma" w:cs="Tahoma" w:hint="default"/>
        <w:b/>
        <w:bCs/>
        <w:spacing w:val="0"/>
        <w:w w:val="100"/>
        <w:sz w:val="22"/>
        <w:szCs w:val="22"/>
        <w:lang w:val="en-GB" w:eastAsia="en-GB" w:bidi="en-GB"/>
      </w:rPr>
    </w:lvl>
    <w:lvl w:ilvl="1" w:tplc="68422FFC">
      <w:start w:val="1"/>
      <w:numFmt w:val="upperLetter"/>
      <w:lvlText w:val="%2."/>
      <w:lvlJc w:val="left"/>
      <w:pPr>
        <w:ind w:left="810" w:hanging="720"/>
        <w:jc w:val="left"/>
      </w:pPr>
      <w:rPr>
        <w:rFonts w:ascii="Tahoma" w:eastAsia="Tahoma" w:hAnsi="Tahoma" w:cs="Tahoma" w:hint="default"/>
        <w:b/>
        <w:bCs/>
        <w:w w:val="100"/>
        <w:sz w:val="22"/>
        <w:szCs w:val="22"/>
        <w:lang w:val="en-GB" w:eastAsia="en-GB" w:bidi="en-GB"/>
      </w:rPr>
    </w:lvl>
    <w:lvl w:ilvl="2" w:tplc="5950AF82">
      <w:numFmt w:val="bullet"/>
      <w:lvlText w:val="•"/>
      <w:lvlJc w:val="left"/>
      <w:pPr>
        <w:ind w:left="2503" w:hanging="720"/>
      </w:pPr>
      <w:rPr>
        <w:rFonts w:hint="default"/>
        <w:lang w:val="en-GB" w:eastAsia="en-GB" w:bidi="en-GB"/>
      </w:rPr>
    </w:lvl>
    <w:lvl w:ilvl="3" w:tplc="B08C72BC">
      <w:numFmt w:val="bullet"/>
      <w:lvlText w:val="•"/>
      <w:lvlJc w:val="left"/>
      <w:pPr>
        <w:ind w:left="3345" w:hanging="720"/>
      </w:pPr>
      <w:rPr>
        <w:rFonts w:hint="default"/>
        <w:lang w:val="en-GB" w:eastAsia="en-GB" w:bidi="en-GB"/>
      </w:rPr>
    </w:lvl>
    <w:lvl w:ilvl="4" w:tplc="124C60E2">
      <w:numFmt w:val="bullet"/>
      <w:lvlText w:val="•"/>
      <w:lvlJc w:val="left"/>
      <w:pPr>
        <w:ind w:left="4187" w:hanging="720"/>
      </w:pPr>
      <w:rPr>
        <w:rFonts w:hint="default"/>
        <w:lang w:val="en-GB" w:eastAsia="en-GB" w:bidi="en-GB"/>
      </w:rPr>
    </w:lvl>
    <w:lvl w:ilvl="5" w:tplc="4B043DDC">
      <w:numFmt w:val="bullet"/>
      <w:lvlText w:val="•"/>
      <w:lvlJc w:val="left"/>
      <w:pPr>
        <w:ind w:left="5029" w:hanging="720"/>
      </w:pPr>
      <w:rPr>
        <w:rFonts w:hint="default"/>
        <w:lang w:val="en-GB" w:eastAsia="en-GB" w:bidi="en-GB"/>
      </w:rPr>
    </w:lvl>
    <w:lvl w:ilvl="6" w:tplc="76C28642">
      <w:numFmt w:val="bullet"/>
      <w:lvlText w:val="•"/>
      <w:lvlJc w:val="left"/>
      <w:pPr>
        <w:ind w:left="5871" w:hanging="720"/>
      </w:pPr>
      <w:rPr>
        <w:rFonts w:hint="default"/>
        <w:lang w:val="en-GB" w:eastAsia="en-GB" w:bidi="en-GB"/>
      </w:rPr>
    </w:lvl>
    <w:lvl w:ilvl="7" w:tplc="2F10FE0A">
      <w:numFmt w:val="bullet"/>
      <w:lvlText w:val="•"/>
      <w:lvlJc w:val="left"/>
      <w:pPr>
        <w:ind w:left="6713" w:hanging="720"/>
      </w:pPr>
      <w:rPr>
        <w:rFonts w:hint="default"/>
        <w:lang w:val="en-GB" w:eastAsia="en-GB" w:bidi="en-GB"/>
      </w:rPr>
    </w:lvl>
    <w:lvl w:ilvl="8" w:tplc="662E7C40">
      <w:numFmt w:val="bullet"/>
      <w:lvlText w:val="•"/>
      <w:lvlJc w:val="left"/>
      <w:pPr>
        <w:ind w:left="7555" w:hanging="720"/>
      </w:pPr>
      <w:rPr>
        <w:rFonts w:hint="default"/>
        <w:lang w:val="en-GB" w:eastAsia="en-GB" w:bidi="en-GB"/>
      </w:rPr>
    </w:lvl>
  </w:abstractNum>
  <w:abstractNum w:abstractNumId="2" w15:restartNumberingAfterBreak="0">
    <w:nsid w:val="22375B2B"/>
    <w:multiLevelType w:val="multilevel"/>
    <w:tmpl w:val="7164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C4883"/>
    <w:multiLevelType w:val="hybridMultilevel"/>
    <w:tmpl w:val="16227DB2"/>
    <w:lvl w:ilvl="0" w:tplc="8FFAD9D4">
      <w:numFmt w:val="bullet"/>
      <w:lvlText w:val=""/>
      <w:lvlJc w:val="left"/>
      <w:pPr>
        <w:ind w:left="1540" w:hanging="720"/>
      </w:pPr>
      <w:rPr>
        <w:rFonts w:ascii="Wingdings" w:eastAsia="Wingdings" w:hAnsi="Wingdings" w:cs="Wingdings" w:hint="default"/>
        <w:w w:val="100"/>
        <w:sz w:val="22"/>
        <w:szCs w:val="22"/>
        <w:lang w:val="en-GB" w:eastAsia="en-GB" w:bidi="en-GB"/>
      </w:rPr>
    </w:lvl>
    <w:lvl w:ilvl="1" w:tplc="3B2430C4">
      <w:numFmt w:val="bullet"/>
      <w:lvlText w:val="•"/>
      <w:lvlJc w:val="left"/>
      <w:pPr>
        <w:ind w:left="2309" w:hanging="720"/>
      </w:pPr>
      <w:rPr>
        <w:rFonts w:hint="default"/>
        <w:lang w:val="en-GB" w:eastAsia="en-GB" w:bidi="en-GB"/>
      </w:rPr>
    </w:lvl>
    <w:lvl w:ilvl="2" w:tplc="45621B90">
      <w:numFmt w:val="bullet"/>
      <w:lvlText w:val="•"/>
      <w:lvlJc w:val="left"/>
      <w:pPr>
        <w:ind w:left="3079" w:hanging="720"/>
      </w:pPr>
      <w:rPr>
        <w:rFonts w:hint="default"/>
        <w:lang w:val="en-GB" w:eastAsia="en-GB" w:bidi="en-GB"/>
      </w:rPr>
    </w:lvl>
    <w:lvl w:ilvl="3" w:tplc="D666C306">
      <w:numFmt w:val="bullet"/>
      <w:lvlText w:val="•"/>
      <w:lvlJc w:val="left"/>
      <w:pPr>
        <w:ind w:left="3849" w:hanging="720"/>
      </w:pPr>
      <w:rPr>
        <w:rFonts w:hint="default"/>
        <w:lang w:val="en-GB" w:eastAsia="en-GB" w:bidi="en-GB"/>
      </w:rPr>
    </w:lvl>
    <w:lvl w:ilvl="4" w:tplc="35069352">
      <w:numFmt w:val="bullet"/>
      <w:lvlText w:val="•"/>
      <w:lvlJc w:val="left"/>
      <w:pPr>
        <w:ind w:left="4619" w:hanging="720"/>
      </w:pPr>
      <w:rPr>
        <w:rFonts w:hint="default"/>
        <w:lang w:val="en-GB" w:eastAsia="en-GB" w:bidi="en-GB"/>
      </w:rPr>
    </w:lvl>
    <w:lvl w:ilvl="5" w:tplc="3EDA9172">
      <w:numFmt w:val="bullet"/>
      <w:lvlText w:val="•"/>
      <w:lvlJc w:val="left"/>
      <w:pPr>
        <w:ind w:left="5389" w:hanging="720"/>
      </w:pPr>
      <w:rPr>
        <w:rFonts w:hint="default"/>
        <w:lang w:val="en-GB" w:eastAsia="en-GB" w:bidi="en-GB"/>
      </w:rPr>
    </w:lvl>
    <w:lvl w:ilvl="6" w:tplc="667AC772">
      <w:numFmt w:val="bullet"/>
      <w:lvlText w:val="•"/>
      <w:lvlJc w:val="left"/>
      <w:pPr>
        <w:ind w:left="6159" w:hanging="720"/>
      </w:pPr>
      <w:rPr>
        <w:rFonts w:hint="default"/>
        <w:lang w:val="en-GB" w:eastAsia="en-GB" w:bidi="en-GB"/>
      </w:rPr>
    </w:lvl>
    <w:lvl w:ilvl="7" w:tplc="01FEC402">
      <w:numFmt w:val="bullet"/>
      <w:lvlText w:val="•"/>
      <w:lvlJc w:val="left"/>
      <w:pPr>
        <w:ind w:left="6929" w:hanging="720"/>
      </w:pPr>
      <w:rPr>
        <w:rFonts w:hint="default"/>
        <w:lang w:val="en-GB" w:eastAsia="en-GB" w:bidi="en-GB"/>
      </w:rPr>
    </w:lvl>
    <w:lvl w:ilvl="8" w:tplc="326EED50">
      <w:numFmt w:val="bullet"/>
      <w:lvlText w:val="•"/>
      <w:lvlJc w:val="left"/>
      <w:pPr>
        <w:ind w:left="7699" w:hanging="720"/>
      </w:pPr>
      <w:rPr>
        <w:rFonts w:hint="default"/>
        <w:lang w:val="en-GB" w:eastAsia="en-GB" w:bidi="en-GB"/>
      </w:rPr>
    </w:lvl>
  </w:abstractNum>
  <w:abstractNum w:abstractNumId="4" w15:restartNumberingAfterBreak="0">
    <w:nsid w:val="3BE746F1"/>
    <w:multiLevelType w:val="hybridMultilevel"/>
    <w:tmpl w:val="9D44BE0A"/>
    <w:lvl w:ilvl="0" w:tplc="36B2D580">
      <w:numFmt w:val="bullet"/>
      <w:lvlText w:val=""/>
      <w:lvlJc w:val="left"/>
      <w:pPr>
        <w:ind w:left="328" w:hanging="228"/>
      </w:pPr>
      <w:rPr>
        <w:rFonts w:ascii="Symbol" w:eastAsia="Symbol" w:hAnsi="Symbol" w:cs="Symbol" w:hint="default"/>
        <w:color w:val="7E4633"/>
        <w:w w:val="100"/>
        <w:sz w:val="22"/>
        <w:szCs w:val="22"/>
        <w:lang w:val="en-GB" w:eastAsia="en-GB" w:bidi="en-GB"/>
      </w:rPr>
    </w:lvl>
    <w:lvl w:ilvl="1" w:tplc="4D1C8B06">
      <w:numFmt w:val="bullet"/>
      <w:lvlText w:val="•"/>
      <w:lvlJc w:val="left"/>
      <w:pPr>
        <w:ind w:left="1209" w:hanging="228"/>
      </w:pPr>
      <w:rPr>
        <w:rFonts w:hint="default"/>
        <w:lang w:val="en-GB" w:eastAsia="en-GB" w:bidi="en-GB"/>
      </w:rPr>
    </w:lvl>
    <w:lvl w:ilvl="2" w:tplc="11089F36">
      <w:numFmt w:val="bullet"/>
      <w:lvlText w:val="•"/>
      <w:lvlJc w:val="left"/>
      <w:pPr>
        <w:ind w:left="2099" w:hanging="228"/>
      </w:pPr>
      <w:rPr>
        <w:rFonts w:hint="default"/>
        <w:lang w:val="en-GB" w:eastAsia="en-GB" w:bidi="en-GB"/>
      </w:rPr>
    </w:lvl>
    <w:lvl w:ilvl="3" w:tplc="6D1C4926">
      <w:numFmt w:val="bullet"/>
      <w:lvlText w:val="•"/>
      <w:lvlJc w:val="left"/>
      <w:pPr>
        <w:ind w:left="2989" w:hanging="228"/>
      </w:pPr>
      <w:rPr>
        <w:rFonts w:hint="default"/>
        <w:lang w:val="en-GB" w:eastAsia="en-GB" w:bidi="en-GB"/>
      </w:rPr>
    </w:lvl>
    <w:lvl w:ilvl="4" w:tplc="C33C4F18">
      <w:numFmt w:val="bullet"/>
      <w:lvlText w:val="•"/>
      <w:lvlJc w:val="left"/>
      <w:pPr>
        <w:ind w:left="3879" w:hanging="228"/>
      </w:pPr>
      <w:rPr>
        <w:rFonts w:hint="default"/>
        <w:lang w:val="en-GB" w:eastAsia="en-GB" w:bidi="en-GB"/>
      </w:rPr>
    </w:lvl>
    <w:lvl w:ilvl="5" w:tplc="9B2C664C">
      <w:numFmt w:val="bullet"/>
      <w:lvlText w:val="•"/>
      <w:lvlJc w:val="left"/>
      <w:pPr>
        <w:ind w:left="4769" w:hanging="228"/>
      </w:pPr>
      <w:rPr>
        <w:rFonts w:hint="default"/>
        <w:lang w:val="en-GB" w:eastAsia="en-GB" w:bidi="en-GB"/>
      </w:rPr>
    </w:lvl>
    <w:lvl w:ilvl="6" w:tplc="102011EE">
      <w:numFmt w:val="bullet"/>
      <w:lvlText w:val="•"/>
      <w:lvlJc w:val="left"/>
      <w:pPr>
        <w:ind w:left="5659" w:hanging="228"/>
      </w:pPr>
      <w:rPr>
        <w:rFonts w:hint="default"/>
        <w:lang w:val="en-GB" w:eastAsia="en-GB" w:bidi="en-GB"/>
      </w:rPr>
    </w:lvl>
    <w:lvl w:ilvl="7" w:tplc="20106956">
      <w:numFmt w:val="bullet"/>
      <w:lvlText w:val="•"/>
      <w:lvlJc w:val="left"/>
      <w:pPr>
        <w:ind w:left="6549" w:hanging="228"/>
      </w:pPr>
      <w:rPr>
        <w:rFonts w:hint="default"/>
        <w:lang w:val="en-GB" w:eastAsia="en-GB" w:bidi="en-GB"/>
      </w:rPr>
    </w:lvl>
    <w:lvl w:ilvl="8" w:tplc="992EFD1C">
      <w:numFmt w:val="bullet"/>
      <w:lvlText w:val="•"/>
      <w:lvlJc w:val="left"/>
      <w:pPr>
        <w:ind w:left="7439" w:hanging="228"/>
      </w:pPr>
      <w:rPr>
        <w:rFonts w:hint="default"/>
        <w:lang w:val="en-GB" w:eastAsia="en-GB" w:bidi="en-GB"/>
      </w:rPr>
    </w:lvl>
  </w:abstractNum>
  <w:abstractNum w:abstractNumId="5" w15:restartNumberingAfterBreak="0">
    <w:nsid w:val="45132E15"/>
    <w:multiLevelType w:val="hybridMultilevel"/>
    <w:tmpl w:val="2D0EE594"/>
    <w:lvl w:ilvl="0" w:tplc="DD20BD1E">
      <w:numFmt w:val="bullet"/>
      <w:lvlText w:val=""/>
      <w:lvlJc w:val="left"/>
      <w:pPr>
        <w:ind w:left="1511" w:hanging="360"/>
      </w:pPr>
      <w:rPr>
        <w:rFonts w:ascii="Wingdings" w:eastAsia="Wingdings" w:hAnsi="Wingdings" w:cs="Wingdings" w:hint="default"/>
        <w:w w:val="100"/>
        <w:sz w:val="22"/>
        <w:szCs w:val="22"/>
        <w:lang w:val="en-GB" w:eastAsia="en-GB" w:bidi="en-GB"/>
      </w:rPr>
    </w:lvl>
    <w:lvl w:ilvl="1" w:tplc="9C12F030">
      <w:numFmt w:val="bullet"/>
      <w:lvlText w:val="•"/>
      <w:lvlJc w:val="left"/>
      <w:pPr>
        <w:ind w:left="2291" w:hanging="360"/>
      </w:pPr>
      <w:rPr>
        <w:rFonts w:hint="default"/>
        <w:lang w:val="en-GB" w:eastAsia="en-GB" w:bidi="en-GB"/>
      </w:rPr>
    </w:lvl>
    <w:lvl w:ilvl="2" w:tplc="E5D4B366">
      <w:numFmt w:val="bullet"/>
      <w:lvlText w:val="•"/>
      <w:lvlJc w:val="left"/>
      <w:pPr>
        <w:ind w:left="3063" w:hanging="360"/>
      </w:pPr>
      <w:rPr>
        <w:rFonts w:hint="default"/>
        <w:lang w:val="en-GB" w:eastAsia="en-GB" w:bidi="en-GB"/>
      </w:rPr>
    </w:lvl>
    <w:lvl w:ilvl="3" w:tplc="02803054">
      <w:numFmt w:val="bullet"/>
      <w:lvlText w:val="•"/>
      <w:lvlJc w:val="left"/>
      <w:pPr>
        <w:ind w:left="3835" w:hanging="360"/>
      </w:pPr>
      <w:rPr>
        <w:rFonts w:hint="default"/>
        <w:lang w:val="en-GB" w:eastAsia="en-GB" w:bidi="en-GB"/>
      </w:rPr>
    </w:lvl>
    <w:lvl w:ilvl="4" w:tplc="64B4E76C">
      <w:numFmt w:val="bullet"/>
      <w:lvlText w:val="•"/>
      <w:lvlJc w:val="left"/>
      <w:pPr>
        <w:ind w:left="4607" w:hanging="360"/>
      </w:pPr>
      <w:rPr>
        <w:rFonts w:hint="default"/>
        <w:lang w:val="en-GB" w:eastAsia="en-GB" w:bidi="en-GB"/>
      </w:rPr>
    </w:lvl>
    <w:lvl w:ilvl="5" w:tplc="B6322308">
      <w:numFmt w:val="bullet"/>
      <w:lvlText w:val="•"/>
      <w:lvlJc w:val="left"/>
      <w:pPr>
        <w:ind w:left="5379" w:hanging="360"/>
      </w:pPr>
      <w:rPr>
        <w:rFonts w:hint="default"/>
        <w:lang w:val="en-GB" w:eastAsia="en-GB" w:bidi="en-GB"/>
      </w:rPr>
    </w:lvl>
    <w:lvl w:ilvl="6" w:tplc="73028F56">
      <w:numFmt w:val="bullet"/>
      <w:lvlText w:val="•"/>
      <w:lvlJc w:val="left"/>
      <w:pPr>
        <w:ind w:left="6151" w:hanging="360"/>
      </w:pPr>
      <w:rPr>
        <w:rFonts w:hint="default"/>
        <w:lang w:val="en-GB" w:eastAsia="en-GB" w:bidi="en-GB"/>
      </w:rPr>
    </w:lvl>
    <w:lvl w:ilvl="7" w:tplc="68667614">
      <w:numFmt w:val="bullet"/>
      <w:lvlText w:val="•"/>
      <w:lvlJc w:val="left"/>
      <w:pPr>
        <w:ind w:left="6923" w:hanging="360"/>
      </w:pPr>
      <w:rPr>
        <w:rFonts w:hint="default"/>
        <w:lang w:val="en-GB" w:eastAsia="en-GB" w:bidi="en-GB"/>
      </w:rPr>
    </w:lvl>
    <w:lvl w:ilvl="8" w:tplc="62582712">
      <w:numFmt w:val="bullet"/>
      <w:lvlText w:val="•"/>
      <w:lvlJc w:val="left"/>
      <w:pPr>
        <w:ind w:left="7695" w:hanging="360"/>
      </w:pPr>
      <w:rPr>
        <w:rFonts w:hint="default"/>
        <w:lang w:val="en-GB" w:eastAsia="en-GB" w:bidi="en-GB"/>
      </w:rPr>
    </w:lvl>
  </w:abstractNum>
  <w:abstractNum w:abstractNumId="6" w15:restartNumberingAfterBreak="0">
    <w:nsid w:val="57DB2934"/>
    <w:multiLevelType w:val="hybridMultilevel"/>
    <w:tmpl w:val="C3808A60"/>
    <w:lvl w:ilvl="0" w:tplc="24C63144">
      <w:start w:val="1"/>
      <w:numFmt w:val="lowerLetter"/>
      <w:lvlText w:val="(%1)"/>
      <w:lvlJc w:val="left"/>
      <w:pPr>
        <w:ind w:left="1540" w:hanging="720"/>
        <w:jc w:val="left"/>
      </w:pPr>
      <w:rPr>
        <w:rFonts w:ascii="Tahoma" w:eastAsia="Tahoma" w:hAnsi="Tahoma" w:cs="Tahoma" w:hint="default"/>
        <w:spacing w:val="-1"/>
        <w:w w:val="100"/>
        <w:sz w:val="22"/>
        <w:szCs w:val="22"/>
        <w:lang w:val="en-GB" w:eastAsia="en-GB" w:bidi="en-GB"/>
      </w:rPr>
    </w:lvl>
    <w:lvl w:ilvl="1" w:tplc="45322340">
      <w:numFmt w:val="bullet"/>
      <w:lvlText w:val="•"/>
      <w:lvlJc w:val="left"/>
      <w:pPr>
        <w:ind w:left="2309" w:hanging="720"/>
      </w:pPr>
      <w:rPr>
        <w:rFonts w:hint="default"/>
        <w:lang w:val="en-GB" w:eastAsia="en-GB" w:bidi="en-GB"/>
      </w:rPr>
    </w:lvl>
    <w:lvl w:ilvl="2" w:tplc="AF2821DE">
      <w:numFmt w:val="bullet"/>
      <w:lvlText w:val="•"/>
      <w:lvlJc w:val="left"/>
      <w:pPr>
        <w:ind w:left="3079" w:hanging="720"/>
      </w:pPr>
      <w:rPr>
        <w:rFonts w:hint="default"/>
        <w:lang w:val="en-GB" w:eastAsia="en-GB" w:bidi="en-GB"/>
      </w:rPr>
    </w:lvl>
    <w:lvl w:ilvl="3" w:tplc="AFB8B0EE">
      <w:numFmt w:val="bullet"/>
      <w:lvlText w:val="•"/>
      <w:lvlJc w:val="left"/>
      <w:pPr>
        <w:ind w:left="3849" w:hanging="720"/>
      </w:pPr>
      <w:rPr>
        <w:rFonts w:hint="default"/>
        <w:lang w:val="en-GB" w:eastAsia="en-GB" w:bidi="en-GB"/>
      </w:rPr>
    </w:lvl>
    <w:lvl w:ilvl="4" w:tplc="33F48746">
      <w:numFmt w:val="bullet"/>
      <w:lvlText w:val="•"/>
      <w:lvlJc w:val="left"/>
      <w:pPr>
        <w:ind w:left="4619" w:hanging="720"/>
      </w:pPr>
      <w:rPr>
        <w:rFonts w:hint="default"/>
        <w:lang w:val="en-GB" w:eastAsia="en-GB" w:bidi="en-GB"/>
      </w:rPr>
    </w:lvl>
    <w:lvl w:ilvl="5" w:tplc="EB1C5788">
      <w:numFmt w:val="bullet"/>
      <w:lvlText w:val="•"/>
      <w:lvlJc w:val="left"/>
      <w:pPr>
        <w:ind w:left="5389" w:hanging="720"/>
      </w:pPr>
      <w:rPr>
        <w:rFonts w:hint="default"/>
        <w:lang w:val="en-GB" w:eastAsia="en-GB" w:bidi="en-GB"/>
      </w:rPr>
    </w:lvl>
    <w:lvl w:ilvl="6" w:tplc="7C6A5A14">
      <w:numFmt w:val="bullet"/>
      <w:lvlText w:val="•"/>
      <w:lvlJc w:val="left"/>
      <w:pPr>
        <w:ind w:left="6159" w:hanging="720"/>
      </w:pPr>
      <w:rPr>
        <w:rFonts w:hint="default"/>
        <w:lang w:val="en-GB" w:eastAsia="en-GB" w:bidi="en-GB"/>
      </w:rPr>
    </w:lvl>
    <w:lvl w:ilvl="7" w:tplc="46D272F8">
      <w:numFmt w:val="bullet"/>
      <w:lvlText w:val="•"/>
      <w:lvlJc w:val="left"/>
      <w:pPr>
        <w:ind w:left="6929" w:hanging="720"/>
      </w:pPr>
      <w:rPr>
        <w:rFonts w:hint="default"/>
        <w:lang w:val="en-GB" w:eastAsia="en-GB" w:bidi="en-GB"/>
      </w:rPr>
    </w:lvl>
    <w:lvl w:ilvl="8" w:tplc="136A2E74">
      <w:numFmt w:val="bullet"/>
      <w:lvlText w:val="•"/>
      <w:lvlJc w:val="left"/>
      <w:pPr>
        <w:ind w:left="7699" w:hanging="720"/>
      </w:pPr>
      <w:rPr>
        <w:rFonts w:hint="default"/>
        <w:lang w:val="en-GB" w:eastAsia="en-GB" w:bidi="en-GB"/>
      </w:r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D612E"/>
    <w:rsid w:val="001A0B14"/>
    <w:rsid w:val="001D3CDC"/>
    <w:rsid w:val="00414453"/>
    <w:rsid w:val="00502479"/>
    <w:rsid w:val="006B2CF0"/>
    <w:rsid w:val="00755B3B"/>
    <w:rsid w:val="00A72F9B"/>
    <w:rsid w:val="00AD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996E40B-7280-401E-8F08-0B455315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n-GB" w:eastAsia="en-GB" w:bidi="en-GB"/>
    </w:rPr>
  </w:style>
  <w:style w:type="paragraph" w:styleId="Heading1">
    <w:name w:val="heading 1"/>
    <w:basedOn w:val="Normal"/>
    <w:uiPriority w:val="1"/>
    <w:qFormat/>
    <w:pPr>
      <w:spacing w:before="101"/>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90"/>
      <w:ind w:left="328" w:hanging="2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02479"/>
    <w:rPr>
      <w:color w:val="0000FF" w:themeColor="hyperlink"/>
      <w:u w:val="single"/>
    </w:rPr>
  </w:style>
  <w:style w:type="character" w:styleId="FollowedHyperlink">
    <w:name w:val="FollowedHyperlink"/>
    <w:basedOn w:val="DefaultParagraphFont"/>
    <w:uiPriority w:val="99"/>
    <w:semiHidden/>
    <w:unhideWhenUsed/>
    <w:rsid w:val="00502479"/>
    <w:rPr>
      <w:color w:val="800080" w:themeColor="followedHyperlink"/>
      <w:u w:val="single"/>
    </w:rPr>
  </w:style>
  <w:style w:type="paragraph" w:styleId="Header">
    <w:name w:val="header"/>
    <w:basedOn w:val="Normal"/>
    <w:link w:val="HeaderChar"/>
    <w:uiPriority w:val="99"/>
    <w:unhideWhenUsed/>
    <w:rsid w:val="001A0B14"/>
    <w:pPr>
      <w:tabs>
        <w:tab w:val="center" w:pos="4513"/>
        <w:tab w:val="right" w:pos="9026"/>
      </w:tabs>
    </w:pPr>
  </w:style>
  <w:style w:type="character" w:customStyle="1" w:styleId="HeaderChar">
    <w:name w:val="Header Char"/>
    <w:basedOn w:val="DefaultParagraphFont"/>
    <w:link w:val="Header"/>
    <w:uiPriority w:val="99"/>
    <w:rsid w:val="001A0B14"/>
    <w:rPr>
      <w:rFonts w:ascii="Tahoma" w:eastAsia="Tahoma" w:hAnsi="Tahoma" w:cs="Tahoma"/>
      <w:lang w:val="en-GB" w:eastAsia="en-GB" w:bidi="en-GB"/>
    </w:rPr>
  </w:style>
  <w:style w:type="paragraph" w:styleId="Footer">
    <w:name w:val="footer"/>
    <w:basedOn w:val="Normal"/>
    <w:link w:val="FooterChar"/>
    <w:uiPriority w:val="99"/>
    <w:unhideWhenUsed/>
    <w:rsid w:val="001A0B14"/>
    <w:pPr>
      <w:tabs>
        <w:tab w:val="center" w:pos="4513"/>
        <w:tab w:val="right" w:pos="9026"/>
      </w:tabs>
    </w:pPr>
  </w:style>
  <w:style w:type="character" w:customStyle="1" w:styleId="FooterChar">
    <w:name w:val="Footer Char"/>
    <w:basedOn w:val="DefaultParagraphFont"/>
    <w:link w:val="Footer"/>
    <w:uiPriority w:val="99"/>
    <w:rsid w:val="001A0B14"/>
    <w:rPr>
      <w:rFonts w:ascii="Tahoma" w:eastAsia="Tahoma" w:hAnsi="Tahoma" w:cs="Tahoma"/>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149309">
      <w:bodyDiv w:val="1"/>
      <w:marLeft w:val="0"/>
      <w:marRight w:val="0"/>
      <w:marTop w:val="0"/>
      <w:marBottom w:val="0"/>
      <w:divBdr>
        <w:top w:val="none" w:sz="0" w:space="0" w:color="auto"/>
        <w:left w:val="none" w:sz="0" w:space="0" w:color="auto"/>
        <w:bottom w:val="none" w:sz="0" w:space="0" w:color="auto"/>
        <w:right w:val="none" w:sz="0" w:space="0" w:color="auto"/>
      </w:divBdr>
      <w:divsChild>
        <w:div w:id="574511406">
          <w:marLeft w:val="0"/>
          <w:marRight w:val="0"/>
          <w:marTop w:val="0"/>
          <w:marBottom w:val="0"/>
          <w:divBdr>
            <w:top w:val="none" w:sz="0" w:space="0" w:color="auto"/>
            <w:left w:val="none" w:sz="0" w:space="0" w:color="auto"/>
            <w:bottom w:val="none" w:sz="0" w:space="0" w:color="auto"/>
            <w:right w:val="none" w:sz="0" w:space="0" w:color="auto"/>
          </w:divBdr>
          <w:divsChild>
            <w:div w:id="762072000">
              <w:marLeft w:val="0"/>
              <w:marRight w:val="0"/>
              <w:marTop w:val="0"/>
              <w:marBottom w:val="0"/>
              <w:divBdr>
                <w:top w:val="none" w:sz="0" w:space="0" w:color="auto"/>
                <w:left w:val="none" w:sz="0" w:space="0" w:color="auto"/>
                <w:bottom w:val="none" w:sz="0" w:space="0" w:color="auto"/>
                <w:right w:val="none" w:sz="0" w:space="0" w:color="auto"/>
              </w:divBdr>
              <w:divsChild>
                <w:div w:id="147985344">
                  <w:marLeft w:val="0"/>
                  <w:marRight w:val="0"/>
                  <w:marTop w:val="0"/>
                  <w:marBottom w:val="0"/>
                  <w:divBdr>
                    <w:top w:val="none" w:sz="0" w:space="0" w:color="auto"/>
                    <w:left w:val="none" w:sz="0" w:space="0" w:color="auto"/>
                    <w:bottom w:val="none" w:sz="0" w:space="0" w:color="auto"/>
                    <w:right w:val="none" w:sz="0" w:space="0" w:color="auto"/>
                  </w:divBdr>
                  <w:divsChild>
                    <w:div w:id="245770546">
                      <w:marLeft w:val="0"/>
                      <w:marRight w:val="0"/>
                      <w:marTop w:val="0"/>
                      <w:marBottom w:val="0"/>
                      <w:divBdr>
                        <w:top w:val="none" w:sz="0" w:space="0" w:color="auto"/>
                        <w:left w:val="none" w:sz="0" w:space="0" w:color="auto"/>
                        <w:bottom w:val="none" w:sz="0" w:space="0" w:color="auto"/>
                        <w:right w:val="none" w:sz="0" w:space="0" w:color="auto"/>
                      </w:divBdr>
                      <w:divsChild>
                        <w:div w:id="326984478">
                          <w:marLeft w:val="0"/>
                          <w:marRight w:val="0"/>
                          <w:marTop w:val="0"/>
                          <w:marBottom w:val="0"/>
                          <w:divBdr>
                            <w:top w:val="none" w:sz="0" w:space="0" w:color="auto"/>
                            <w:left w:val="none" w:sz="0" w:space="0" w:color="auto"/>
                            <w:bottom w:val="none" w:sz="0" w:space="0" w:color="auto"/>
                            <w:right w:val="none" w:sz="0" w:space="0" w:color="auto"/>
                          </w:divBdr>
                          <w:divsChild>
                            <w:div w:id="1672565553">
                              <w:marLeft w:val="0"/>
                              <w:marRight w:val="0"/>
                              <w:marTop w:val="0"/>
                              <w:marBottom w:val="0"/>
                              <w:divBdr>
                                <w:top w:val="none" w:sz="0" w:space="0" w:color="auto"/>
                                <w:left w:val="none" w:sz="0" w:space="0" w:color="auto"/>
                                <w:bottom w:val="none" w:sz="0" w:space="0" w:color="auto"/>
                                <w:right w:val="none" w:sz="0" w:space="0" w:color="auto"/>
                              </w:divBdr>
                              <w:divsChild>
                                <w:div w:id="24797890">
                                  <w:marLeft w:val="0"/>
                                  <w:marRight w:val="0"/>
                                  <w:marTop w:val="0"/>
                                  <w:marBottom w:val="0"/>
                                  <w:divBdr>
                                    <w:top w:val="none" w:sz="0" w:space="0" w:color="auto"/>
                                    <w:left w:val="none" w:sz="0" w:space="0" w:color="auto"/>
                                    <w:bottom w:val="none" w:sz="0" w:space="0" w:color="auto"/>
                                    <w:right w:val="none" w:sz="0" w:space="0" w:color="auto"/>
                                  </w:divBdr>
                                  <w:divsChild>
                                    <w:div w:id="19952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im.benford@uwe.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the-general-data-protection-regulation-gdpr/accountability-and-governance/data-protection-impact-assessments/" TargetMode="External"/><Relationship Id="rId5" Type="http://schemas.openxmlformats.org/officeDocument/2006/relationships/footnotes" Target="footnotes.xml"/><Relationship Id="rId10" Type="http://schemas.openxmlformats.org/officeDocument/2006/relationships/hyperlink" Target="mailto:Tim.Benford@uwe.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UWE Bristol Data Protection Policy</vt:lpstr>
    </vt:vector>
  </TitlesOfParts>
  <Company>University of the West of England</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UWE Bristol Data Protection Policy</dc:title>
  <dc:subject>Data Protection</dc:subject>
  <dc:creator>UWE Bristol</dc:creator>
  <cp:keywords>Personal Data, Data Protection, UWE Bristol, GDPR</cp:keywords>
  <cp:lastModifiedBy>Helen McCulloch</cp:lastModifiedBy>
  <cp:revision>2</cp:revision>
  <dcterms:created xsi:type="dcterms:W3CDTF">2023-05-10T13:03:00Z</dcterms:created>
  <dcterms:modified xsi:type="dcterms:W3CDTF">2023-05-10T13:03:00Z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Microsoft® Word 2016</vt:lpwstr>
  </property>
  <property fmtid="{D5CDD505-2E9C-101B-9397-08002B2CF9AE}" pid="4" name="LastSaved">
    <vt:filetime>2018-06-18T00:00:00Z</vt:filetime>
  </property>
</Properties>
</file>